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59480E">
        <w:rPr>
          <w:rFonts w:ascii="Times New Roman" w:eastAsia="Times New Roman" w:hAnsi="Times New Roman" w:cs="Times New Roman"/>
          <w:b/>
          <w:noProof/>
          <w:color w:val="FF0000"/>
          <w:sz w:val="32"/>
          <w:szCs w:val="20"/>
          <w:lang w:eastAsia="ru-RU"/>
        </w:rPr>
        <w:drawing>
          <wp:inline distT="0" distB="0" distL="0" distR="0" wp14:anchorId="78B4B580" wp14:editId="47A3D8D9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4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НИЖНЕГО НОВГОРОДА</w:t>
      </w: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18"/>
          <w:lang w:eastAsia="ru-RU"/>
        </w:rPr>
      </w:pP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59480E">
        <w:rPr>
          <w:rFonts w:ascii="Times New Roman" w:eastAsiaTheme="minorEastAsia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Theme="minorEastAsia" w:hAnsi="Times New Roman"/>
          <w:b/>
          <w:sz w:val="42"/>
          <w:szCs w:val="42"/>
          <w:lang w:eastAsia="ru-RU"/>
        </w:rPr>
      </w:pPr>
      <w:r w:rsidRPr="0059480E">
        <w:rPr>
          <w:rFonts w:ascii="Times New Roman" w:eastAsiaTheme="minorEastAsia" w:hAnsi="Times New Roman"/>
          <w:b/>
          <w:sz w:val="36"/>
          <w:szCs w:val="36"/>
          <w:lang w:eastAsia="ru-RU"/>
        </w:rPr>
        <w:t>«</w:t>
      </w:r>
      <w:proofErr w:type="gramStart"/>
      <w:r w:rsidRPr="0059480E">
        <w:rPr>
          <w:rFonts w:ascii="Times New Roman" w:eastAsiaTheme="minorEastAsia" w:hAnsi="Times New Roman"/>
          <w:b/>
          <w:sz w:val="36"/>
          <w:szCs w:val="36"/>
          <w:lang w:eastAsia="ru-RU"/>
        </w:rPr>
        <w:t>Школа  №</w:t>
      </w:r>
      <w:proofErr w:type="gramEnd"/>
      <w:r w:rsidRPr="0059480E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 160»</w:t>
      </w: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42"/>
          <w:lang w:eastAsia="ru-RU"/>
        </w:rPr>
      </w:pP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0"/>
          <w:lang w:eastAsia="ru-RU"/>
        </w:rPr>
      </w:pPr>
      <w:r w:rsidRPr="0059480E">
        <w:rPr>
          <w:rFonts w:ascii="Times New Roman" w:eastAsiaTheme="minorEastAsia" w:hAnsi="Times New Roman"/>
          <w:b/>
          <w:sz w:val="24"/>
          <w:lang w:eastAsia="ru-RU"/>
        </w:rPr>
        <w:t>ул. Адмирала Нахимова, д. 6, г. Нижний Новгород, 603073,</w:t>
      </w: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val="de-DE" w:eastAsia="ru-RU"/>
        </w:rPr>
      </w:pPr>
      <w:r w:rsidRPr="0059480E">
        <w:rPr>
          <w:rFonts w:ascii="Times New Roman" w:eastAsiaTheme="minorEastAsia" w:hAnsi="Times New Roman"/>
          <w:b/>
          <w:sz w:val="24"/>
          <w:lang w:eastAsia="ru-RU"/>
        </w:rPr>
        <w:t>тел</w:t>
      </w:r>
      <w:r w:rsidRPr="0059480E">
        <w:rPr>
          <w:rFonts w:ascii="Times New Roman" w:eastAsiaTheme="minorEastAsia" w:hAnsi="Times New Roman"/>
          <w:b/>
          <w:sz w:val="24"/>
          <w:lang w:val="de-DE" w:eastAsia="ru-RU"/>
        </w:rPr>
        <w:t xml:space="preserve">. (831) 258-12-03, 258-12-12, </w:t>
      </w:r>
      <w:r w:rsidRPr="0059480E">
        <w:rPr>
          <w:rFonts w:ascii="Times New Roman" w:eastAsiaTheme="minorEastAsia" w:hAnsi="Times New Roman"/>
          <w:b/>
          <w:sz w:val="24"/>
          <w:lang w:eastAsia="ru-RU"/>
        </w:rPr>
        <w:t>факс</w:t>
      </w:r>
      <w:r w:rsidRPr="0059480E">
        <w:rPr>
          <w:rFonts w:ascii="Times New Roman" w:eastAsiaTheme="minorEastAsia" w:hAnsi="Times New Roman"/>
          <w:b/>
          <w:sz w:val="24"/>
          <w:lang w:val="de-DE" w:eastAsia="ru-RU"/>
        </w:rPr>
        <w:t xml:space="preserve"> (831) 258-15-51</w:t>
      </w:r>
    </w:p>
    <w:p w:rsidR="0059480E" w:rsidRPr="0059480E" w:rsidRDefault="0059480E" w:rsidP="0059480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val="de-DE" w:eastAsia="ru-RU"/>
        </w:rPr>
      </w:pPr>
      <w:proofErr w:type="spellStart"/>
      <w:r w:rsidRPr="0059480E">
        <w:rPr>
          <w:rFonts w:ascii="Times New Roman" w:eastAsiaTheme="minorEastAsia" w:hAnsi="Times New Roman"/>
          <w:b/>
          <w:sz w:val="24"/>
          <w:lang w:val="de-DE" w:eastAsia="ru-RU"/>
        </w:rPr>
        <w:t>e-mail</w:t>
      </w:r>
      <w:proofErr w:type="spellEnd"/>
      <w:r w:rsidRPr="0059480E">
        <w:rPr>
          <w:rFonts w:ascii="Times New Roman" w:eastAsiaTheme="minorEastAsia" w:hAnsi="Times New Roman"/>
          <w:b/>
          <w:sz w:val="24"/>
          <w:lang w:val="de-DE" w:eastAsia="ru-RU"/>
        </w:rPr>
        <w:t xml:space="preserve">: </w:t>
      </w:r>
      <w:r w:rsidRPr="0059480E">
        <w:rPr>
          <w:rFonts w:ascii="Times New Roman" w:eastAsiaTheme="minorEastAsia" w:hAnsi="Times New Roman" w:cs="Times New Roman"/>
          <w:b/>
          <w:color w:val="212529"/>
          <w:shd w:val="clear" w:color="auto" w:fill="FFFFFF"/>
          <w:lang w:val="de-DE" w:eastAsia="ru-RU"/>
        </w:rPr>
        <w:t>s160_nn@mail.52gov.ru</w:t>
      </w:r>
    </w:p>
    <w:p w:rsidR="0059480E" w:rsidRPr="0059480E" w:rsidRDefault="0059480E" w:rsidP="0059480E">
      <w:pPr>
        <w:jc w:val="center"/>
        <w:outlineLvl w:val="0"/>
        <w:rPr>
          <w:rFonts w:ascii="Times New Roman" w:eastAsiaTheme="minorEastAsia" w:hAnsi="Times New Roman"/>
          <w:b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59480E" w:rsidRPr="0059480E" w:rsidTr="00D67874">
        <w:tc>
          <w:tcPr>
            <w:tcW w:w="5868" w:type="dxa"/>
          </w:tcPr>
          <w:p w:rsidR="0059480E" w:rsidRPr="0059480E" w:rsidRDefault="0059480E" w:rsidP="0059480E">
            <w:pPr>
              <w:outlineLvl w:val="0"/>
              <w:rPr>
                <w:rFonts w:ascii="Times New Roman" w:eastAsiaTheme="minorEastAsia" w:hAnsi="Times New Roman"/>
                <w:b/>
                <w:lang w:val="en-US" w:eastAsia="ru-RU"/>
              </w:rPr>
            </w:pPr>
          </w:p>
          <w:p w:rsidR="0059480E" w:rsidRPr="0059480E" w:rsidRDefault="0059480E" w:rsidP="0059480E">
            <w:pPr>
              <w:outlineLvl w:val="0"/>
              <w:rPr>
                <w:rFonts w:ascii="Times New Roman" w:eastAsiaTheme="minorEastAsia" w:hAnsi="Times New Roman"/>
                <w:b/>
                <w:lang w:val="en-US" w:eastAsia="ru-RU"/>
              </w:rPr>
            </w:pPr>
          </w:p>
        </w:tc>
        <w:tc>
          <w:tcPr>
            <w:tcW w:w="3703" w:type="dxa"/>
          </w:tcPr>
          <w:p w:rsidR="0059480E" w:rsidRPr="0059480E" w:rsidRDefault="0059480E" w:rsidP="0059480E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948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УТВЕРЖДАЮ:</w:t>
            </w:r>
          </w:p>
          <w:p w:rsidR="0059480E" w:rsidRPr="0059480E" w:rsidRDefault="0059480E" w:rsidP="0059480E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948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Директор МБОУ «Школа №160» </w:t>
            </w:r>
          </w:p>
          <w:p w:rsidR="0059480E" w:rsidRPr="0059480E" w:rsidRDefault="0059480E" w:rsidP="0059480E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948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 М.Е. Лебедев</w:t>
            </w:r>
          </w:p>
          <w:p w:rsidR="0059480E" w:rsidRPr="0059480E" w:rsidRDefault="0059480E" w:rsidP="0059480E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</w:tbl>
    <w:p w:rsidR="0059480E" w:rsidRDefault="0059480E"/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C9140C" w:rsidRPr="004B4D79" w:rsidTr="0059480E">
        <w:trPr>
          <w:tblCellSpacing w:w="6" w:type="dxa"/>
        </w:trPr>
        <w:tc>
          <w:tcPr>
            <w:tcW w:w="4987" w:type="pct"/>
            <w:vAlign w:val="center"/>
            <w:hideMark/>
          </w:tcPr>
          <w:p w:rsidR="00C9140C" w:rsidRPr="004B4D79" w:rsidRDefault="00C9140C" w:rsidP="007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педагога – психолога в период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</w:t>
            </w:r>
            <w:r w:rsidRPr="004B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нних каникул</w:t>
            </w:r>
          </w:p>
          <w:p w:rsidR="00C9140C" w:rsidRPr="004B4D79" w:rsidRDefault="00C9140C" w:rsidP="007C4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40C" w:rsidRPr="004B4D79" w:rsidTr="007C41EB">
        <w:trPr>
          <w:tblCellSpacing w:w="6" w:type="dxa"/>
        </w:trPr>
        <w:tc>
          <w:tcPr>
            <w:tcW w:w="0" w:type="auto"/>
            <w:vAlign w:val="center"/>
            <w:hideMark/>
          </w:tcPr>
          <w:p w:rsidR="00C9140C" w:rsidRPr="004B4D79" w:rsidRDefault="00C9140C" w:rsidP="007C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психологическое сопровождение учащихся 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весенних</w:t>
            </w: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каникул.</w:t>
            </w:r>
          </w:p>
          <w:p w:rsidR="00C9140C" w:rsidRPr="004B4D79" w:rsidRDefault="00C9140C" w:rsidP="007C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9140C" w:rsidRPr="004B4D79" w:rsidRDefault="00C9140C" w:rsidP="007C41E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занятости учащихся в период каникул и организация их активного отдыха;</w:t>
            </w:r>
          </w:p>
          <w:p w:rsidR="00C9140C" w:rsidRPr="004B4D79" w:rsidRDefault="00C9140C" w:rsidP="007C41E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консультативно-просветительской работы среди учащихся, педагогического коллектива, родителей;</w:t>
            </w:r>
          </w:p>
          <w:p w:rsidR="00C9140C" w:rsidRPr="004B4D79" w:rsidRDefault="00C9140C" w:rsidP="007C41E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самообразовании, самовоспитании и самореализации учащихся, педагогических работников и родителей;</w:t>
            </w:r>
          </w:p>
          <w:p w:rsidR="00C9140C" w:rsidRPr="00FE0283" w:rsidRDefault="00C9140C" w:rsidP="007C41E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жизни;</w:t>
            </w:r>
          </w:p>
          <w:p w:rsidR="00C9140C" w:rsidRPr="004B4D79" w:rsidRDefault="00C9140C" w:rsidP="007C41E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семейного неблагополучия,</w:t>
            </w: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асоциального поведения, безнадзорности, правонарушений обучающихся</w:t>
            </w:r>
          </w:p>
          <w:p w:rsidR="00C9140C" w:rsidRPr="004B4D79" w:rsidRDefault="00C9140C" w:rsidP="007C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Pr="004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психологической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 период весенних каникул 2024</w:t>
            </w:r>
            <w:r w:rsidRPr="004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823"/>
              <w:gridCol w:w="5066"/>
            </w:tblGrid>
            <w:tr w:rsidR="00C9140C" w:rsidRPr="004B4D79" w:rsidTr="007C41EB">
              <w:trPr>
                <w:tblCellSpacing w:w="0" w:type="dxa"/>
              </w:trPr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работы психолога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  мероприятия  на  осеннее каникулярное время</w:t>
                  </w:r>
                </w:p>
              </w:tc>
            </w:tr>
            <w:tr w:rsidR="00C9140C" w:rsidRPr="004B4D79" w:rsidTr="007C41EB">
              <w:trPr>
                <w:tblCellSpacing w:w="0" w:type="dxa"/>
              </w:trPr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26.03.24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информации о занятости учащихся, состоящих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учете в ПДН, ВШК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каникулярное время. Помощь в организации досуга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ся из семей различных категорий в 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каникулярное время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9140C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по предупреждению неуспеваемости учащихся для родителей и учителей начальных классов.</w:t>
                  </w:r>
                </w:p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Консультации по работе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детьми ( по запросу) и детьми, попавшими в группу риска по результатам СПТ.</w:t>
                  </w:r>
                </w:p>
              </w:tc>
            </w:tr>
            <w:tr w:rsidR="00C9140C" w:rsidRPr="004B4D79" w:rsidTr="007C41EB">
              <w:trPr>
                <w:tblCellSpacing w:w="0" w:type="dxa"/>
              </w:trPr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склонностей и способностей старшеклассников с целью развития творческих способностей. Тест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Торренса</w:t>
                  </w:r>
                  <w:proofErr w:type="spellEnd"/>
                </w:p>
              </w:tc>
            </w:tr>
            <w:tr w:rsidR="00C9140C" w:rsidRPr="004B4D79" w:rsidTr="007C41EB">
              <w:trPr>
                <w:tblCellSpacing w:w="0" w:type="dxa"/>
              </w:trPr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 работа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F846D3" w:rsidRDefault="00C9140C" w:rsidP="007C41EB">
                  <w:pPr>
                    <w:ind w:right="7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F846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Тест М.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Куна «Кто Я?» модификации</w:t>
                  </w:r>
                  <w:r w:rsidRPr="00F846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Румянцевой.</w:t>
                  </w:r>
                  <w:r w:rsidRPr="00F846D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F846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Тест для исследования самооценк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и.</w:t>
                  </w:r>
                  <w:r w:rsidRPr="00F846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оформление материалов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коррекционно-развивающих занятий.</w:t>
                  </w:r>
                </w:p>
              </w:tc>
            </w:tr>
            <w:tr w:rsidR="00C9140C" w:rsidRPr="004B4D79" w:rsidTr="007C41EB">
              <w:trPr>
                <w:trHeight w:val="1752"/>
                <w:tblCellSpacing w:w="0" w:type="dxa"/>
              </w:trPr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ропаганда здорового образа жизни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0C" w:rsidRPr="005A22C3" w:rsidRDefault="00C9140C" w:rsidP="007C41EB">
                  <w:pPr>
                    <w:ind w:left="11" w:right="9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4B4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Профилактические беседы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тему «Информаци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онная манипуляция».</w:t>
                  </w:r>
                  <w:r w:rsidRPr="005A22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Развитие умения идентифицировать эмоциональное состояние других людей по невербальным признакам.  </w:t>
                  </w:r>
                </w:p>
                <w:p w:rsidR="00C9140C" w:rsidRPr="004B4D79" w:rsidRDefault="00C9140C" w:rsidP="007C41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140C" w:rsidRPr="004B4D79" w:rsidRDefault="00C9140C" w:rsidP="007C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40C" w:rsidRPr="0059480E" w:rsidRDefault="00C9140C" w:rsidP="00C9140C">
      <w:pPr>
        <w:rPr>
          <w:rFonts w:ascii="Times New Roman" w:hAnsi="Times New Roman" w:cs="Times New Roman"/>
        </w:rPr>
      </w:pPr>
      <w:r w:rsidRPr="0059480E">
        <w:rPr>
          <w:rFonts w:ascii="Times New Roman" w:hAnsi="Times New Roman" w:cs="Times New Roman"/>
        </w:rPr>
        <w:lastRenderedPageBreak/>
        <w:t xml:space="preserve">Педагог-психолог     </w:t>
      </w:r>
      <w:proofErr w:type="spellStart"/>
      <w:r w:rsidRPr="0059480E">
        <w:rPr>
          <w:rFonts w:ascii="Times New Roman" w:hAnsi="Times New Roman" w:cs="Times New Roman"/>
        </w:rPr>
        <w:t>Ю.Н.Орехова</w:t>
      </w:r>
      <w:proofErr w:type="spellEnd"/>
    </w:p>
    <w:p w:rsidR="007471F5" w:rsidRDefault="007471F5"/>
    <w:p w:rsidR="00C9140C" w:rsidRDefault="00C9140C"/>
    <w:sectPr w:rsidR="00C9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29DC"/>
    <w:multiLevelType w:val="hybridMultilevel"/>
    <w:tmpl w:val="439C2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D9"/>
    <w:rsid w:val="000021D9"/>
    <w:rsid w:val="0059480E"/>
    <w:rsid w:val="007471F5"/>
    <w:rsid w:val="00BA3A9A"/>
    <w:rsid w:val="00C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E5A7"/>
  <w15:chartTrackingRefBased/>
  <w15:docId w15:val="{B2CC7F13-AD83-42EB-9E2F-B760503D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vacheslaff@outlook.com</dc:creator>
  <cp:keywords/>
  <dc:description/>
  <cp:lastModifiedBy>Пользователь Windows</cp:lastModifiedBy>
  <cp:revision>4</cp:revision>
  <dcterms:created xsi:type="dcterms:W3CDTF">2024-03-07T09:36:00Z</dcterms:created>
  <dcterms:modified xsi:type="dcterms:W3CDTF">2024-03-25T07:02:00Z</dcterms:modified>
</cp:coreProperties>
</file>