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08" w:rsidRPr="007D3908" w:rsidRDefault="007D3908" w:rsidP="007D3908">
      <w:pPr>
        <w:spacing w:before="0" w:beforeAutospacing="0" w:after="0" w:afterAutospacing="0"/>
        <w:jc w:val="center"/>
        <w:rPr>
          <w:rFonts w:ascii="Calibri" w:eastAsia="Times New Roman" w:hAnsi="Calibri" w:cs="Calibri"/>
          <w:b/>
          <w:color w:val="FF0000"/>
          <w:sz w:val="32"/>
          <w:szCs w:val="20"/>
          <w:lang w:val="ru-RU" w:eastAsia="ru-RU"/>
        </w:rPr>
      </w:pPr>
      <w:r w:rsidRPr="007D3908">
        <w:rPr>
          <w:rFonts w:ascii="Calibri" w:eastAsia="Times New Roman" w:hAnsi="Calibri" w:cs="Calibri"/>
          <w:b/>
          <w:noProof/>
          <w:color w:val="FF0000"/>
          <w:sz w:val="32"/>
          <w:szCs w:val="20"/>
          <w:lang w:val="ru-RU" w:eastAsia="ru-RU"/>
        </w:rPr>
        <w:drawing>
          <wp:inline distT="0" distB="0" distL="0" distR="0">
            <wp:extent cx="466725" cy="609600"/>
            <wp:effectExtent l="0" t="0" r="9525" b="0"/>
            <wp:docPr id="5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val="ru-RU" w:eastAsia="ru-RU"/>
        </w:rPr>
      </w:pP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7D3908">
        <w:rPr>
          <w:rFonts w:eastAsia="Times New Roman" w:cstheme="minorHAnsi"/>
          <w:b/>
          <w:sz w:val="26"/>
          <w:szCs w:val="26"/>
          <w:lang w:val="ru-RU" w:eastAsia="ru-RU"/>
        </w:rPr>
        <w:t>АДМИНИСТРАЦИЯ ГОРОДА НИЖНЕГО НОВГОРОДА</w:t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sz w:val="28"/>
          <w:szCs w:val="18"/>
          <w:lang w:val="ru-RU" w:eastAsia="ru-RU"/>
        </w:rPr>
      </w:pP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32"/>
          <w:szCs w:val="32"/>
          <w:lang w:val="ru-RU" w:eastAsia="ru-RU"/>
        </w:rPr>
      </w:pPr>
      <w:r w:rsidRPr="007D3908">
        <w:rPr>
          <w:rFonts w:eastAsia="Times New Roman" w:cstheme="minorHAnsi"/>
          <w:b/>
          <w:sz w:val="32"/>
          <w:szCs w:val="32"/>
          <w:lang w:val="ru-RU" w:eastAsia="ru-RU"/>
        </w:rPr>
        <w:t>Муниципальное бюджетное общеобразовательное учреждение</w:t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42"/>
          <w:szCs w:val="42"/>
          <w:lang w:val="ru-RU" w:eastAsia="ru-RU"/>
        </w:rPr>
      </w:pPr>
      <w:r w:rsidRPr="007D3908">
        <w:rPr>
          <w:rFonts w:eastAsia="Times New Roman" w:cstheme="minorHAnsi"/>
          <w:b/>
          <w:sz w:val="36"/>
          <w:szCs w:val="36"/>
          <w:lang w:val="ru-RU" w:eastAsia="ru-RU"/>
        </w:rPr>
        <w:t>«</w:t>
      </w:r>
      <w:r w:rsidR="003465D7" w:rsidRPr="007D3908">
        <w:rPr>
          <w:rFonts w:eastAsia="Times New Roman" w:cstheme="minorHAnsi"/>
          <w:b/>
          <w:sz w:val="36"/>
          <w:szCs w:val="36"/>
          <w:lang w:val="ru-RU" w:eastAsia="ru-RU"/>
        </w:rPr>
        <w:t>Школа №</w:t>
      </w:r>
      <w:r w:rsidRPr="007D3908">
        <w:rPr>
          <w:rFonts w:eastAsia="Times New Roman" w:cstheme="minorHAnsi"/>
          <w:b/>
          <w:sz w:val="36"/>
          <w:szCs w:val="36"/>
          <w:lang w:val="ru-RU" w:eastAsia="ru-RU"/>
        </w:rPr>
        <w:t xml:space="preserve"> 160»</w:t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18"/>
          <w:szCs w:val="42"/>
          <w:lang w:val="ru-RU" w:eastAsia="ru-RU"/>
        </w:rPr>
      </w:pP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0"/>
          <w:lang w:val="ru-RU" w:eastAsia="ru-RU"/>
        </w:rPr>
      </w:pPr>
      <w:r w:rsidRPr="007D3908">
        <w:rPr>
          <w:rFonts w:eastAsia="Times New Roman" w:cstheme="minorHAnsi"/>
          <w:b/>
          <w:sz w:val="24"/>
          <w:szCs w:val="20"/>
          <w:lang w:val="ru-RU" w:eastAsia="ru-RU"/>
        </w:rPr>
        <w:t>ул. Адмирала Нахимова, д. 6, г. Нижний Новгород, 603073,</w:t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b/>
          <w:sz w:val="24"/>
          <w:szCs w:val="20"/>
          <w:lang w:val="ru-RU" w:eastAsia="ru-RU"/>
        </w:rPr>
      </w:pPr>
      <w:r w:rsidRPr="007D3908">
        <w:rPr>
          <w:rFonts w:eastAsia="Times New Roman" w:cstheme="minorHAnsi"/>
          <w:b/>
          <w:sz w:val="24"/>
          <w:szCs w:val="20"/>
          <w:lang w:val="ru-RU" w:eastAsia="ru-RU"/>
        </w:rPr>
        <w:t>тел. (831) 258-12-03, 258-12-12, факс (831) 258-15-51</w:t>
      </w: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7D3908">
        <w:rPr>
          <w:rFonts w:eastAsia="Times New Roman" w:cstheme="minorHAnsi"/>
          <w:b/>
          <w:sz w:val="24"/>
          <w:szCs w:val="20"/>
          <w:lang w:val="de-DE" w:eastAsia="ru-RU"/>
        </w:rPr>
        <w:t>e</w:t>
      </w:r>
      <w:r w:rsidRPr="007D3908">
        <w:rPr>
          <w:rFonts w:eastAsia="Times New Roman" w:cstheme="minorHAnsi"/>
          <w:b/>
          <w:sz w:val="24"/>
          <w:szCs w:val="20"/>
          <w:lang w:val="ru-RU" w:eastAsia="ru-RU"/>
        </w:rPr>
        <w:t>-</w:t>
      </w:r>
      <w:proofErr w:type="spellStart"/>
      <w:r w:rsidRPr="007D3908">
        <w:rPr>
          <w:rFonts w:eastAsia="Times New Roman" w:cstheme="minorHAnsi"/>
          <w:b/>
          <w:sz w:val="24"/>
          <w:szCs w:val="20"/>
          <w:lang w:val="de-DE" w:eastAsia="ru-RU"/>
        </w:rPr>
        <w:t>mail</w:t>
      </w:r>
      <w:proofErr w:type="spellEnd"/>
      <w:r w:rsidRPr="007D3908">
        <w:rPr>
          <w:rFonts w:eastAsia="Times New Roman" w:cstheme="minorHAnsi"/>
          <w:b/>
          <w:sz w:val="24"/>
          <w:szCs w:val="20"/>
          <w:lang w:val="ru-RU" w:eastAsia="ru-RU"/>
        </w:rPr>
        <w:t xml:space="preserve">: </w:t>
      </w:r>
      <w:hyperlink r:id="rId6" w:history="1">
        <w:r w:rsidRPr="007D3908">
          <w:rPr>
            <w:rStyle w:val="a3"/>
            <w:rFonts w:eastAsia="Times New Roman" w:cstheme="minorHAnsi"/>
            <w:b/>
            <w:sz w:val="24"/>
            <w:szCs w:val="20"/>
            <w:lang w:eastAsia="ru-RU"/>
          </w:rPr>
          <w:t>s160_nn@mail.52gov.ru</w:t>
        </w:r>
      </w:hyperlink>
      <w:r w:rsidRPr="007D3908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</w:p>
    <w:p w:rsidR="007D3908" w:rsidRDefault="007D3908" w:rsidP="007D3908">
      <w:pPr>
        <w:spacing w:before="0" w:beforeAutospacing="0" w:after="0" w:afterAutospacing="0"/>
        <w:jc w:val="center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:rsidR="007D3908" w:rsidRDefault="007D3908" w:rsidP="007D3908">
      <w:pPr>
        <w:spacing w:before="0" w:beforeAutospacing="0" w:after="0" w:afterAutospacing="0"/>
        <w:jc w:val="center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p w:rsidR="007D3908" w:rsidRPr="007D3908" w:rsidRDefault="007D3908" w:rsidP="007D3908">
      <w:pPr>
        <w:spacing w:before="0" w:beforeAutospacing="0" w:after="0" w:afterAutospacing="0"/>
        <w:jc w:val="center"/>
        <w:rPr>
          <w:rFonts w:ascii="Calibri" w:eastAsia="Times New Roman" w:hAnsi="Calibri" w:cs="Calibri"/>
          <w:sz w:val="20"/>
          <w:szCs w:val="20"/>
          <w:lang w:val="ru-RU" w:eastAsia="ru-RU"/>
        </w:rPr>
      </w:pPr>
    </w:p>
    <w:tbl>
      <w:tblPr>
        <w:tblStyle w:val="a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5244"/>
      </w:tblGrid>
      <w:tr w:rsidR="007D3908" w:rsidRPr="003476F0" w:rsidTr="00280A95">
        <w:tc>
          <w:tcPr>
            <w:tcW w:w="6804" w:type="dxa"/>
          </w:tcPr>
          <w:p w:rsidR="007D3908" w:rsidRDefault="007D3908" w:rsidP="00280A95">
            <w:pPr>
              <w:spacing w:before="100" w:after="10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D3908" w:rsidRDefault="007D3908" w:rsidP="007D3908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7D3908" w:rsidRDefault="007D3908" w:rsidP="007D3908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«Школа № 160»</w:t>
            </w:r>
          </w:p>
          <w:p w:rsidR="007D3908" w:rsidRPr="007D3908" w:rsidRDefault="007D3908" w:rsidP="007D3908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от 11.04.2023 </w:t>
            </w:r>
            <w:r w:rsidRPr="005F635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№</w:t>
            </w:r>
            <w:r w:rsidR="005F635B" w:rsidRPr="005F635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9</w:t>
            </w:r>
            <w:r w:rsidR="005F635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4" w:type="dxa"/>
          </w:tcPr>
          <w:p w:rsidR="007D3908" w:rsidRDefault="007D3908" w:rsidP="007D390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D3908" w:rsidRDefault="007D3908" w:rsidP="007D3908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 МБОУ «Школа № 160»</w:t>
            </w:r>
          </w:p>
          <w:p w:rsidR="007D3908" w:rsidRPr="007D3908" w:rsidRDefault="007D3908" w:rsidP="007D3908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Лебедев М.Е.         </w:t>
            </w:r>
          </w:p>
        </w:tc>
      </w:tr>
    </w:tbl>
    <w:p w:rsidR="007D3908" w:rsidRDefault="007D3908" w:rsidP="00280A9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3BBE" w:rsidRDefault="007D3908" w:rsidP="00280A95">
      <w:pPr>
        <w:spacing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Отчет</w:t>
      </w:r>
      <w:r w:rsidR="002D3BBE" w:rsidRPr="002D3BBE">
        <w:rPr>
          <w:sz w:val="24"/>
          <w:lang w:val="ru-RU"/>
        </w:rPr>
        <w:t xml:space="preserve"> </w:t>
      </w: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результатах самообследования</w:t>
      </w:r>
      <w:r w:rsidRPr="002D3BBE">
        <w:rPr>
          <w:sz w:val="24"/>
          <w:lang w:val="ru-RU"/>
        </w:rPr>
        <w:br/>
      </w: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муниципального бюджетного общеобразовательного учреждения «Школа № 1</w:t>
      </w:r>
      <w:r w:rsidR="002D3BBE"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60</w:t>
      </w: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»</w:t>
      </w:r>
      <w:r w:rsidR="002D3BBE">
        <w:rPr>
          <w:sz w:val="24"/>
          <w:lang w:val="ru-RU"/>
        </w:rPr>
        <w:t xml:space="preserve"> </w:t>
      </w: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 2022</w:t>
      </w:r>
      <w:r w:rsidRPr="002D3BBE">
        <w:rPr>
          <w:rFonts w:hAnsi="Times New Roman" w:cs="Times New Roman"/>
          <w:color w:val="000000"/>
          <w:sz w:val="28"/>
          <w:szCs w:val="24"/>
        </w:rPr>
        <w:t> </w:t>
      </w:r>
      <w:r w:rsidRPr="002D3BB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год</w:t>
      </w:r>
    </w:p>
    <w:p w:rsidR="002D3BBE" w:rsidRDefault="002D3BBE" w:rsidP="002D3BB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2D3BBE" w:rsidRDefault="002D3BBE" w:rsidP="002D3BB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05949" w:rsidRPr="002D3BBE" w:rsidRDefault="002D3BBE" w:rsidP="002D3BB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г.</w:t>
      </w:r>
      <w:r w:rsidRPr="002D3BBE">
        <w:rPr>
          <w:rFonts w:hAnsi="Times New Roman" w:cs="Times New Roman"/>
          <w:color w:val="000000"/>
          <w:sz w:val="28"/>
          <w:szCs w:val="24"/>
          <w:lang w:val="ru-RU"/>
        </w:rPr>
        <w:t xml:space="preserve"> Нижний Новгород</w:t>
      </w:r>
    </w:p>
    <w:p w:rsidR="00505949" w:rsidRPr="002D3BBE" w:rsidRDefault="007D3908" w:rsidP="002D3BB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2D3BBE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АНАЛИТИЧЕСКАЯ ЧАСТЬ</w:t>
      </w:r>
    </w:p>
    <w:p w:rsidR="00505949" w:rsidRPr="002D3BBE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2D3BBE">
        <w:rPr>
          <w:rFonts w:hAnsi="Times New Roman" w:cs="Times New Roman"/>
          <w:b/>
          <w:bCs/>
          <w:color w:val="000000"/>
          <w:szCs w:val="24"/>
        </w:rPr>
        <w:t>I</w:t>
      </w:r>
      <w:r w:rsidRPr="002D3BBE">
        <w:rPr>
          <w:rFonts w:hAnsi="Times New Roman" w:cs="Times New Roman"/>
          <w:b/>
          <w:bCs/>
          <w:color w:val="000000"/>
          <w:szCs w:val="24"/>
          <w:lang w:val="ru-RU"/>
        </w:rPr>
        <w:t>. ОБЩИЕ СВЕДЕНИЯ ОБ ОБРАЗОВАТЕЛЬНОЙ ОРГАНИЗАЦИИ</w:t>
      </w:r>
    </w:p>
    <w:tbl>
      <w:tblPr>
        <w:tblW w:w="140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8864"/>
      </w:tblGrid>
      <w:tr w:rsidR="002D3BBE" w:rsidRPr="003476F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80A95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="002D3BBE" w:rsidRPr="00B153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Муниципальное бюджетное общеобразовательное учреждение «Школа № 160» (МБОУ Школа № 160)</w:t>
            </w:r>
          </w:p>
        </w:tc>
      </w:tr>
      <w:tr w:rsidR="002D3BBE" w:rsidRPr="00B1534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Лебедев Михаил Евгеньевич </w:t>
            </w:r>
          </w:p>
        </w:tc>
      </w:tr>
      <w:tr w:rsidR="002D3BBE" w:rsidRPr="003476F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603073, г. Нижний Новгород, ул. Адмирала Нахимова, д.6</w:t>
            </w:r>
          </w:p>
        </w:tc>
      </w:tr>
      <w:tr w:rsidR="002D3BBE" w:rsidRPr="00B1534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</w:rPr>
              <w:t>8 (831) 258-12-21, 8 (831) 258-15-51</w:t>
            </w:r>
          </w:p>
        </w:tc>
      </w:tr>
      <w:tr w:rsidR="002D3BBE" w:rsidRPr="00B1534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7A7D8A" w:rsidP="008C0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2D3BBE" w:rsidRPr="002D3BBE">
                <w:rPr>
                  <w:rStyle w:val="a3"/>
                  <w:rFonts w:eastAsia="Times New Roman" w:cstheme="minorHAnsi"/>
                  <w:b/>
                  <w:i/>
                  <w:sz w:val="24"/>
                  <w:szCs w:val="20"/>
                  <w:lang w:eastAsia="ru-RU"/>
                </w:rPr>
                <w:t>s160_nn@mail.52gov.ru</w:t>
              </w:r>
            </w:hyperlink>
          </w:p>
        </w:tc>
      </w:tr>
      <w:tr w:rsidR="002D3BBE" w:rsidRPr="003476F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Муниципальное образование городской округ «город Нижний Новгород»</w:t>
            </w:r>
          </w:p>
        </w:tc>
      </w:tr>
      <w:tr w:rsidR="002D3BBE" w:rsidRPr="00B1534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</w:rPr>
              <w:t>1959 год</w:t>
            </w:r>
          </w:p>
        </w:tc>
      </w:tr>
      <w:tr w:rsidR="002D3BBE" w:rsidRPr="00B1534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D3BBE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</w:rPr>
              <w:t>От 25.11.2015 № 1174, серия 52 ЛО1 № 0003024</w:t>
            </w:r>
          </w:p>
        </w:tc>
      </w:tr>
      <w:tr w:rsidR="002D3BBE" w:rsidRPr="003476F0" w:rsidTr="00280A95">
        <w:trPr>
          <w:jc w:val="center"/>
        </w:trPr>
        <w:tc>
          <w:tcPr>
            <w:tcW w:w="5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B15340" w:rsidRDefault="00280A95" w:rsidP="008C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="002D3BBE" w:rsidRPr="00B15340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8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3B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 11.05.2016 № 2647, серия 52 АО1 № 0002272; срок действия: до 11 мая 2028 г.</w:t>
            </w:r>
          </w:p>
        </w:tc>
      </w:tr>
      <w:tr w:rsidR="002D3BBE" w:rsidRPr="003476F0" w:rsidTr="00280A95">
        <w:trPr>
          <w:jc w:val="center"/>
        </w:trPr>
        <w:tc>
          <w:tcPr>
            <w:tcW w:w="5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3BBE" w:rsidRPr="002D3BBE" w:rsidRDefault="002D3BBE" w:rsidP="008C0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3BBE" w:rsidRPr="002D3BBE" w:rsidRDefault="002D3BBE" w:rsidP="002D3BBE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BBE">
        <w:rPr>
          <w:rFonts w:ascii="Times New Roman" w:hAnsi="Times New Roman" w:cs="Times New Roman"/>
          <w:sz w:val="24"/>
          <w:szCs w:val="24"/>
          <w:lang w:val="ru-RU"/>
        </w:rPr>
        <w:t xml:space="preserve">       Муниципальное бюджетное общеобразовательное учреждение «Школа№160» (МБОУ «Школа№160») расположена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Ленинском районе г.</w:t>
      </w:r>
      <w:r w:rsidRPr="002D3BBE">
        <w:rPr>
          <w:rFonts w:ascii="Times New Roman" w:hAnsi="Times New Roman" w:cs="Times New Roman"/>
          <w:sz w:val="24"/>
          <w:szCs w:val="24"/>
          <w:lang w:val="ru-RU"/>
        </w:rPr>
        <w:t xml:space="preserve"> Нижнего Новгорода.</w:t>
      </w:r>
    </w:p>
    <w:p w:rsidR="00505949" w:rsidRPr="002D3BBE" w:rsidRDefault="007D3908" w:rsidP="002D3BBE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МБОУ «Школа № 1</w:t>
      </w:r>
      <w:r w:rsidR="002D3BBE" w:rsidRPr="002D3BBE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 является реализация общеобразовательных программ:</w:t>
      </w:r>
    </w:p>
    <w:p w:rsidR="00505949" w:rsidRPr="002D3BBE" w:rsidRDefault="007D3908" w:rsidP="002D3BBE">
      <w:pPr>
        <w:numPr>
          <w:ilvl w:val="0"/>
          <w:numId w:val="1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</w:t>
      </w:r>
      <w:r w:rsidRPr="002D3BBE">
        <w:rPr>
          <w:rFonts w:hAnsi="Times New Roman" w:cs="Times New Roman"/>
          <w:color w:val="000000"/>
          <w:sz w:val="24"/>
          <w:szCs w:val="24"/>
        </w:rPr>
        <w:t> </w:t>
      </w:r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505949" w:rsidRPr="002D3BBE" w:rsidRDefault="007D3908" w:rsidP="002D3BBE">
      <w:pPr>
        <w:numPr>
          <w:ilvl w:val="0"/>
          <w:numId w:val="1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основного общего образования;</w:t>
      </w:r>
    </w:p>
    <w:p w:rsidR="00505949" w:rsidRPr="002D3BBE" w:rsidRDefault="007D3908" w:rsidP="002D3BBE">
      <w:pPr>
        <w:numPr>
          <w:ilvl w:val="0"/>
          <w:numId w:val="1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2D3B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среднего общего образования.</w:t>
      </w:r>
    </w:p>
    <w:p w:rsidR="00280A95" w:rsidRPr="00A2278A" w:rsidRDefault="00280A95" w:rsidP="00280A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0A95" w:rsidRPr="00A2278A" w:rsidRDefault="00280A95" w:rsidP="00280A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0A95" w:rsidRPr="00A2278A" w:rsidRDefault="00280A95" w:rsidP="00280A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5949" w:rsidRPr="00BD68A4" w:rsidRDefault="007D3908" w:rsidP="00280A95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BD68A4">
        <w:rPr>
          <w:rFonts w:hAnsi="Times New Roman" w:cs="Times New Roman"/>
          <w:b/>
          <w:bCs/>
          <w:color w:val="000000"/>
          <w:szCs w:val="24"/>
        </w:rPr>
        <w:lastRenderedPageBreak/>
        <w:t>II</w:t>
      </w:r>
      <w:r w:rsidRPr="00BD68A4">
        <w:rPr>
          <w:rFonts w:hAnsi="Times New Roman" w:cs="Times New Roman"/>
          <w:b/>
          <w:bCs/>
          <w:color w:val="000000"/>
          <w:szCs w:val="24"/>
          <w:lang w:val="ru-RU"/>
        </w:rPr>
        <w:t>. СИСТЕМА</w:t>
      </w:r>
      <w:r w:rsidRPr="00BD68A4">
        <w:rPr>
          <w:rFonts w:hAnsi="Times New Roman" w:cs="Times New Roman"/>
          <w:b/>
          <w:bCs/>
          <w:color w:val="000000"/>
          <w:szCs w:val="24"/>
        </w:rPr>
        <w:t> </w:t>
      </w:r>
      <w:r w:rsidRPr="00BD68A4">
        <w:rPr>
          <w:rFonts w:hAnsi="Times New Roman" w:cs="Times New Roman"/>
          <w:b/>
          <w:bCs/>
          <w:color w:val="000000"/>
          <w:szCs w:val="24"/>
          <w:lang w:val="ru-RU"/>
        </w:rPr>
        <w:t>УПРАВЛЕНИЯ ОРГАНИЗАЦИЕЙ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1"/>
        <w:gridCol w:w="11608"/>
      </w:tblGrid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05949" w:rsidRPr="00347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505949" w:rsidRDefault="007D3908" w:rsidP="003465D7">
            <w:pPr>
              <w:numPr>
                <w:ilvl w:val="0"/>
                <w:numId w:val="1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505949" w:rsidRDefault="007D3908" w:rsidP="003465D7">
            <w:pPr>
              <w:numPr>
                <w:ilvl w:val="0"/>
                <w:numId w:val="14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505949" w:rsidRDefault="007D3908" w:rsidP="003465D7">
            <w:pPr>
              <w:numPr>
                <w:ilvl w:val="0"/>
                <w:numId w:val="14"/>
              </w:numPr>
              <w:spacing w:before="0" w:beforeAutospacing="0" w:after="0" w:afterAutospacing="0"/>
              <w:ind w:right="181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0A95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0A95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0A95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учебников, учебных пособий, средств обучения и воспитания;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-технического обеспечения образовательного процесса;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повышения квалификации педагогических работников;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right="181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0A95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05949" w:rsidRPr="00347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разработке и принятии коллективного договора, Правил трудового распорядка, изменений и дополнений к ним;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разрешать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конфликтные ситуации между работниками и администрацией образовательной организации;</w:t>
            </w:r>
          </w:p>
          <w:p w:rsidR="00505949" w:rsidRPr="00280A95" w:rsidRDefault="007D3908" w:rsidP="003465D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ind w:right="18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proofErr w:type="gramEnd"/>
            <w:r w:rsidRPr="00280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05949" w:rsidRPr="007D3908" w:rsidRDefault="007D3908" w:rsidP="00280A95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</w:t>
      </w:r>
      <w:r w:rsidR="00280A9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</w:t>
      </w:r>
      <w:r w:rsidR="00280A9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объединения: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русского языка и литературы;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истории и обществознания;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естественно-научного цикла;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математики и информатики;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ОБЖ, физической культуры, технологии;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учителей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начальных классов;</w:t>
      </w:r>
    </w:p>
    <w:p w:rsidR="00280A95" w:rsidRPr="00280A95" w:rsidRDefault="00280A95" w:rsidP="003465D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>классных</w:t>
      </w:r>
      <w:proofErr w:type="gramEnd"/>
      <w:r w:rsidRPr="00280A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руководителей.</w:t>
      </w:r>
    </w:p>
    <w:p w:rsidR="00280A95" w:rsidRPr="00280A95" w:rsidRDefault="00280A95" w:rsidP="00280A95">
      <w:pPr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0A95">
        <w:rPr>
          <w:rFonts w:ascii="Times New Roman" w:hAnsi="Times New Roman" w:cs="Times New Roman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 (законных представителей). По итогам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80A95">
        <w:rPr>
          <w:rFonts w:ascii="Times New Roman" w:hAnsi="Times New Roman" w:cs="Times New Roman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</w:t>
      </w:r>
    </w:p>
    <w:p w:rsidR="00505949" w:rsidRPr="00BD68A4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BD68A4">
        <w:rPr>
          <w:rFonts w:hAnsi="Times New Roman" w:cs="Times New Roman"/>
          <w:b/>
          <w:bCs/>
          <w:color w:val="000000"/>
          <w:szCs w:val="24"/>
        </w:rPr>
        <w:t>III</w:t>
      </w:r>
      <w:r w:rsidRPr="00BD68A4">
        <w:rPr>
          <w:rFonts w:hAnsi="Times New Roman" w:cs="Times New Roman"/>
          <w:b/>
          <w:bCs/>
          <w:color w:val="000000"/>
          <w:szCs w:val="24"/>
          <w:lang w:val="ru-RU"/>
        </w:rPr>
        <w:t>. ОЦЕНКА ОБРАЗОВАТЕЛЬНОЙ ДЕЯТЕЛЬНОСТИ</w:t>
      </w:r>
    </w:p>
    <w:p w:rsidR="00505949" w:rsidRPr="007D3908" w:rsidRDefault="007D3908" w:rsidP="003448D1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от 29.12.2012 № 273-ФЗ «Об образовании в Российской Федерации»;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 2.4.3648-20</w:t>
      </w:r>
      <w:r w:rsidRPr="00327F82">
        <w:rPr>
          <w:rFonts w:hAnsi="Times New Roman" w:cs="Times New Roman"/>
          <w:color w:val="000000"/>
          <w:sz w:val="24"/>
          <w:szCs w:val="24"/>
        </w:rPr>
        <w:t> </w:t>
      </w:r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327F82">
        <w:rPr>
          <w:rFonts w:hAnsi="Times New Roman" w:cs="Times New Roman"/>
          <w:color w:val="000000"/>
          <w:sz w:val="24"/>
          <w:szCs w:val="24"/>
        </w:rPr>
        <w:t>COVID</w:t>
      </w:r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proofErr w:type="gramEnd"/>
      <w:r w:rsidRPr="00327F8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505949" w:rsidRPr="00327F82" w:rsidRDefault="007D3908" w:rsidP="003465D7">
      <w:pPr>
        <w:pStyle w:val="a5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27F82"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 w:rsidRPr="00327F8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7F82"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 w:rsidRPr="00327F82">
        <w:rPr>
          <w:rFonts w:hAnsi="Times New Roman" w:cs="Times New Roman"/>
          <w:color w:val="000000"/>
          <w:sz w:val="24"/>
          <w:szCs w:val="24"/>
        </w:rPr>
        <w:t>.</w:t>
      </w:r>
    </w:p>
    <w:p w:rsidR="00505949" w:rsidRPr="007D3908" w:rsidRDefault="007D3908" w:rsidP="003448D1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74"/>
        <w:gridCol w:w="2435"/>
      </w:tblGrid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3448D1" w:rsidRDefault="003448D1" w:rsidP="005F6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3448D1" w:rsidRDefault="003448D1" w:rsidP="005F635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3448D1" w:rsidRDefault="003448D1" w:rsidP="005F6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3448D1" w:rsidRDefault="003448D1" w:rsidP="005F635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3448D1" w:rsidRDefault="003448D1" w:rsidP="005F6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3448D1">
        <w:rPr>
          <w:rFonts w:hAnsi="Times New Roman" w:cs="Times New Roman"/>
          <w:color w:val="000000"/>
          <w:sz w:val="24"/>
          <w:szCs w:val="24"/>
          <w:lang w:val="ru-RU"/>
        </w:rPr>
        <w:t>697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505949" w:rsidRPr="00255E11" w:rsidRDefault="007D3908" w:rsidP="003465D7">
      <w:pPr>
        <w:pStyle w:val="a5"/>
        <w:numPr>
          <w:ilvl w:val="0"/>
          <w:numId w:val="3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505949" w:rsidRPr="00255E11" w:rsidRDefault="007D3908" w:rsidP="003465D7">
      <w:pPr>
        <w:pStyle w:val="a5"/>
        <w:numPr>
          <w:ilvl w:val="0"/>
          <w:numId w:val="3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505949" w:rsidRPr="00255E11" w:rsidRDefault="007D3908" w:rsidP="003465D7">
      <w:pPr>
        <w:pStyle w:val="a5"/>
        <w:numPr>
          <w:ilvl w:val="0"/>
          <w:numId w:val="3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505949" w:rsidRPr="00255E11" w:rsidRDefault="007D3908" w:rsidP="003465D7">
      <w:pPr>
        <w:pStyle w:val="a5"/>
        <w:numPr>
          <w:ilvl w:val="0"/>
          <w:numId w:val="3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505949" w:rsidRPr="00255E11" w:rsidRDefault="007D3908" w:rsidP="003465D7">
      <w:pPr>
        <w:pStyle w:val="a5"/>
        <w:numPr>
          <w:ilvl w:val="0"/>
          <w:numId w:val="3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55E1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</w:t>
      </w:r>
      <w:r w:rsidR="00C07279" w:rsidRPr="00255E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7279" w:rsidRPr="007D3908" w:rsidRDefault="00C07279" w:rsidP="00C07279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949" w:rsidRPr="001D618E" w:rsidRDefault="007D3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6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6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1D618E" w:rsidRDefault="007D3908" w:rsidP="001D618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«Школа № 1</w:t>
      </w:r>
      <w:r w:rsidR="001D618E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разработало и утвердило дорожную карту, чтобы внедрить новые требования к образовательной деятельности. </w:t>
      </w:r>
    </w:p>
    <w:p w:rsidR="00505949" w:rsidRPr="007D3908" w:rsidRDefault="007D3908" w:rsidP="001D618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«Школа № 1</w:t>
      </w:r>
      <w:r w:rsidR="001D618E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</w:t>
      </w:r>
      <w:r w:rsidRPr="005F635B">
        <w:rPr>
          <w:rFonts w:hAnsi="Times New Roman" w:cs="Times New Roman"/>
          <w:sz w:val="24"/>
          <w:szCs w:val="24"/>
          <w:lang w:val="ru-RU"/>
        </w:rPr>
        <w:t xml:space="preserve">педагогическом совете </w:t>
      </w:r>
      <w:r w:rsidR="005F635B" w:rsidRPr="005F635B">
        <w:rPr>
          <w:rFonts w:hAnsi="Times New Roman" w:cs="Times New Roman"/>
          <w:sz w:val="24"/>
          <w:szCs w:val="24"/>
          <w:lang w:val="ru-RU"/>
        </w:rPr>
        <w:t>31</w:t>
      </w:r>
      <w:r w:rsidRPr="005F635B">
        <w:rPr>
          <w:rFonts w:hAnsi="Times New Roman" w:cs="Times New Roman"/>
          <w:sz w:val="24"/>
          <w:szCs w:val="24"/>
          <w:lang w:val="ru-RU"/>
        </w:rPr>
        <w:t xml:space="preserve">.08.2022 (протокол № 1)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общеобразовательные программы – начального общего и основного общего образования, отвечающие требованиям новых стандартов,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505949" w:rsidRPr="007D3908" w:rsidRDefault="007D3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505949" w:rsidRPr="007D3908" w:rsidRDefault="007D3908" w:rsidP="00D16B66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«Школа № 1</w:t>
      </w:r>
      <w:r w:rsidR="00D16B66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505949" w:rsidRPr="007D3908" w:rsidRDefault="007D3908" w:rsidP="00346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505949" w:rsidRPr="007D3908" w:rsidRDefault="007D3908" w:rsidP="003465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505949" w:rsidRPr="007D3908" w:rsidRDefault="007D3908" w:rsidP="003465D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505949" w:rsidRPr="007D3908" w:rsidRDefault="007D3908" w:rsidP="00D16B66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505949" w:rsidRPr="007A7D8A" w:rsidRDefault="007D3908" w:rsidP="00D16B66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7A7D8A">
        <w:rPr>
          <w:rFonts w:hAnsi="Times New Roman" w:cs="Times New Roman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</w:t>
      </w:r>
    </w:p>
    <w:p w:rsidR="00505949" w:rsidRPr="007D3908" w:rsidRDefault="007D3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Включение в образовательный процесс детей из ДНР, ЛНР и Украины</w:t>
      </w:r>
    </w:p>
    <w:p w:rsidR="00505949" w:rsidRPr="007D3908" w:rsidRDefault="007D3908" w:rsidP="00D3523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марте 2022 года в школу зачислены обучающиеся, прибывшие из ДНР, ЛНР и Украины:</w:t>
      </w:r>
    </w:p>
    <w:p w:rsidR="00505949" w:rsidRPr="007D3908" w:rsidRDefault="007D3908" w:rsidP="003465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НОО – 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(в 1-й и 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-й класс);</w:t>
      </w:r>
    </w:p>
    <w:p w:rsidR="00D35239" w:rsidRPr="00D35239" w:rsidRDefault="007D3908" w:rsidP="003465D7">
      <w:pPr>
        <w:numPr>
          <w:ilvl w:val="0"/>
          <w:numId w:val="3"/>
        </w:numPr>
        <w:spacing w:before="120" w:beforeAutospacing="0" w:after="12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proofErr w:type="gram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ООО – 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6-й класс, 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– в 8-й класс и 1 – в 9-й класс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05949" w:rsidRPr="007D3908" w:rsidRDefault="007D3908" w:rsidP="00D3523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школе проведена работа по адаптации детей-беженцев в новых условиях:</w:t>
      </w:r>
    </w:p>
    <w:p w:rsidR="00505949" w:rsidRPr="007D3908" w:rsidRDefault="007D3908" w:rsidP="003465D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proofErr w:type="gram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консультации для родителей прибывших школьников с целью информирования об условиях обучения, поддержки и выявления особых образовательных потребностей обучающихся;</w:t>
      </w:r>
    </w:p>
    <w:p w:rsidR="00505949" w:rsidRPr="007D3908" w:rsidRDefault="007D3908" w:rsidP="003465D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proofErr w:type="gram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руководители проинформировали вновь прибывших обучающихся о правилах пользования ЭОР и ЦОР, изучили образовательные потребности и интересы учеников, включили в планы воспитательной работы мероприятия по сплочению коллектива.</w:t>
      </w:r>
    </w:p>
    <w:p w:rsidR="00505949" w:rsidRPr="007D3908" w:rsidRDefault="007D3908" w:rsidP="00D3523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обеспечения комплексной психолого-педагогической поддержки учеников с территорий ДНР, ЛНР и Украины организована совместная работа специалистов социально-психологической службы Школы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, которые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провели индивидуальные консультации для учеников, чтобы помочь справиться со стрессом, преодолеть последствия травматического события, научить способам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949" w:rsidRPr="007D3908" w:rsidRDefault="007D3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505949" w:rsidRPr="00A2278A" w:rsidRDefault="007D3908" w:rsidP="001F557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была 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>начата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по внедрению цифровой образовательной платформы ФГИС «Моя школа». Организованы обучающи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семинара для педагогов. На мероприятиях педагоги изучили функциональные возможности платформы и порядок подключения к цифровому ресурсу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познакомились с </w:t>
      </w:r>
      <w:r w:rsidR="001F5577" w:rsidRPr="007D3908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F5577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5239" w:rsidRPr="007D3908">
        <w:rPr>
          <w:rFonts w:hAnsi="Times New Roman" w:cs="Times New Roman"/>
          <w:color w:val="000000"/>
          <w:sz w:val="24"/>
          <w:szCs w:val="24"/>
          <w:lang w:val="ru-RU"/>
        </w:rPr>
        <w:t>переч</w:t>
      </w:r>
      <w:r w:rsidR="00D35239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D35239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</w:t>
      </w:r>
    </w:p>
    <w:p w:rsidR="00505949" w:rsidRPr="007D3908" w:rsidRDefault="007D3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1F5577" w:rsidRDefault="007D3908" w:rsidP="003476F0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2021/22 году </w:t>
      </w:r>
      <w:r w:rsidR="001F5577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запросов обучающихся 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>в 10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сформирован 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обучения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1F5577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</w:t>
      </w:r>
    </w:p>
    <w:p w:rsidR="003476F0" w:rsidRPr="00E23F01" w:rsidRDefault="003476F0" w:rsidP="003476F0">
      <w:pPr>
        <w:spacing w:before="120" w:beforeAutospacing="0" w:after="12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3476F0" w:rsidRPr="00E23F0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3476F0" w:rsidRPr="00E23F0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3476F0" w:rsidRPr="00E23F01" w:rsidRDefault="003476F0" w:rsidP="003476F0">
      <w:pPr>
        <w:spacing w:before="120" w:beforeAutospacing="0" w:after="120" w:afterAutospacing="0"/>
        <w:ind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летний лагерь, а так же: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Финансовая грамотность;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Дружина инспекторов;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Волонтерский отряд спасателей «Нахимовцы»;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Изостудия;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Футбол;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Умелые руки;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Вокальная студия;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lastRenderedPageBreak/>
        <w:t>Современный танец;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Я-патриот;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Мир журналистики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Практикум по математике;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Школьное радио;</w:t>
      </w:r>
    </w:p>
    <w:p w:rsidR="003476F0" w:rsidRPr="003476F0" w:rsidRDefault="003476F0" w:rsidP="003476F0">
      <w:pPr>
        <w:pStyle w:val="a5"/>
        <w:numPr>
          <w:ilvl w:val="0"/>
          <w:numId w:val="38"/>
        </w:num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Разговоры о важном.</w:t>
      </w:r>
    </w:p>
    <w:p w:rsidR="003476F0" w:rsidRPr="00E23F0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3476F0" w:rsidRPr="00E23F0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3476F0" w:rsidRPr="003476F0" w:rsidRDefault="003476F0" w:rsidP="003476F0">
      <w:pPr>
        <w:spacing w:before="12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r w:rsidRPr="003476F0">
        <w:rPr>
          <w:rFonts w:hAnsi="Times New Roman" w:cs="Times New Roman"/>
          <w:sz w:val="24"/>
          <w:szCs w:val="24"/>
          <w:lang w:val="ru-RU"/>
        </w:rPr>
        <w:t>Внеурочные занятия «Разговоры о важном» в 1–11-х классах:</w:t>
      </w:r>
    </w:p>
    <w:p w:rsidR="003476F0" w:rsidRPr="00E23F01" w:rsidRDefault="003476F0" w:rsidP="003476F0">
      <w:pPr>
        <w:numPr>
          <w:ilvl w:val="0"/>
          <w:numId w:val="5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23F01">
        <w:rPr>
          <w:rFonts w:hAnsi="Times New Roman" w:cs="Times New Roman"/>
          <w:sz w:val="24"/>
          <w:szCs w:val="24"/>
          <w:lang w:val="ru-RU"/>
        </w:rPr>
        <w:t>фактически</w:t>
      </w:r>
      <w:proofErr w:type="gramEnd"/>
      <w:r w:rsidRPr="00E23F01">
        <w:rPr>
          <w:rFonts w:hAnsi="Times New Roman" w:cs="Times New Roman"/>
          <w:sz w:val="24"/>
          <w:szCs w:val="24"/>
          <w:lang w:val="ru-RU"/>
        </w:rPr>
        <w:t xml:space="preserve"> проведены в соответствии с расписанием;</w:t>
      </w:r>
    </w:p>
    <w:p w:rsidR="003476F0" w:rsidRPr="00E23F01" w:rsidRDefault="003476F0" w:rsidP="003476F0">
      <w:pPr>
        <w:numPr>
          <w:ilvl w:val="0"/>
          <w:numId w:val="5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23F01">
        <w:rPr>
          <w:rFonts w:hAnsi="Times New Roman" w:cs="Times New Roman"/>
          <w:sz w:val="24"/>
          <w:szCs w:val="24"/>
          <w:lang w:val="ru-RU"/>
        </w:rPr>
        <w:t>темы</w:t>
      </w:r>
      <w:proofErr w:type="gramEnd"/>
      <w:r w:rsidRPr="00E23F01">
        <w:rPr>
          <w:rFonts w:hAnsi="Times New Roman" w:cs="Times New Roman"/>
          <w:sz w:val="24"/>
          <w:szCs w:val="24"/>
          <w:lang w:val="ru-RU"/>
        </w:rPr>
        <w:t xml:space="preserve"> занятий соответствуют тематическим планам </w:t>
      </w:r>
      <w:proofErr w:type="spellStart"/>
      <w:r w:rsidRPr="00E23F01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23F01">
        <w:rPr>
          <w:rFonts w:hAnsi="Times New Roman" w:cs="Times New Roman"/>
          <w:sz w:val="24"/>
          <w:szCs w:val="24"/>
          <w:lang w:val="ru-RU"/>
        </w:rPr>
        <w:t>;</w:t>
      </w:r>
    </w:p>
    <w:p w:rsidR="003476F0" w:rsidRPr="00E23F01" w:rsidRDefault="003476F0" w:rsidP="003476F0">
      <w:pPr>
        <w:numPr>
          <w:ilvl w:val="0"/>
          <w:numId w:val="5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23F01">
        <w:rPr>
          <w:rFonts w:hAnsi="Times New Roman" w:cs="Times New Roman"/>
          <w:sz w:val="24"/>
          <w:szCs w:val="24"/>
          <w:lang w:val="ru-RU"/>
        </w:rPr>
        <w:t>формы</w:t>
      </w:r>
      <w:proofErr w:type="gramEnd"/>
      <w:r w:rsidRPr="00E23F01">
        <w:rPr>
          <w:rFonts w:hAnsi="Times New Roman" w:cs="Times New Roman"/>
          <w:sz w:val="24"/>
          <w:szCs w:val="24"/>
          <w:lang w:val="ru-RU"/>
        </w:rPr>
        <w:t xml:space="preserve"> проведения занятий соответствуют рекомендованным.</w:t>
      </w:r>
    </w:p>
    <w:p w:rsidR="003476F0" w:rsidRPr="00E23F01" w:rsidRDefault="003476F0" w:rsidP="003476F0">
      <w:pPr>
        <w:spacing w:before="12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3476F0" w:rsidRDefault="003476F0" w:rsidP="003476F0">
      <w:pPr>
        <w:spacing w:before="120" w:beforeAutospacing="0" w:after="12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476F0" w:rsidRPr="00E23F01" w:rsidRDefault="003476F0" w:rsidP="003476F0">
      <w:pPr>
        <w:spacing w:before="120" w:beforeAutospacing="0" w:after="12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3476F0" w:rsidRPr="00E23F0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3476F0" w:rsidRPr="00E23F01" w:rsidRDefault="003476F0" w:rsidP="003476F0">
      <w:pPr>
        <w:spacing w:before="120" w:beforeAutospacing="0" w:after="12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3476F0" w:rsidRPr="00E23F01" w:rsidRDefault="003476F0" w:rsidP="003476F0">
      <w:pPr>
        <w:numPr>
          <w:ilvl w:val="0"/>
          <w:numId w:val="6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23F01">
        <w:rPr>
          <w:rFonts w:hAnsi="Times New Roman" w:cs="Times New Roman"/>
          <w:sz w:val="24"/>
          <w:szCs w:val="24"/>
          <w:lang w:val="ru-RU"/>
        </w:rPr>
        <w:t>инвариантные</w:t>
      </w:r>
      <w:proofErr w:type="gramEnd"/>
      <w:r w:rsidRPr="00E23F01">
        <w:rPr>
          <w:rFonts w:hAnsi="Times New Roman" w:cs="Times New Roman"/>
          <w:sz w:val="24"/>
          <w:szCs w:val="24"/>
          <w:lang w:val="ru-RU"/>
        </w:rPr>
        <w:t xml:space="preserve">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</w:t>
      </w:r>
      <w:r>
        <w:rPr>
          <w:rFonts w:hAnsi="Times New Roman" w:cs="Times New Roman"/>
          <w:sz w:val="24"/>
          <w:szCs w:val="24"/>
          <w:lang w:val="ru-RU"/>
        </w:rPr>
        <w:t>«Взаимодействие</w:t>
      </w:r>
      <w:r w:rsidRPr="00E23F01">
        <w:rPr>
          <w:rFonts w:hAnsi="Times New Roman" w:cs="Times New Roman"/>
          <w:sz w:val="24"/>
          <w:szCs w:val="24"/>
          <w:lang w:val="ru-RU"/>
        </w:rPr>
        <w:t xml:space="preserve"> с родителями», «Самоуправление», «Профориентация»</w:t>
      </w:r>
      <w:r>
        <w:rPr>
          <w:rFonts w:hAnsi="Times New Roman" w:cs="Times New Roman"/>
          <w:sz w:val="24"/>
          <w:szCs w:val="24"/>
          <w:lang w:val="ru-RU"/>
        </w:rPr>
        <w:t>, «Профилактика и безопасность»,</w:t>
      </w:r>
    </w:p>
    <w:p w:rsidR="003476F0" w:rsidRPr="00E23F01" w:rsidRDefault="003476F0" w:rsidP="003476F0">
      <w:pPr>
        <w:numPr>
          <w:ilvl w:val="0"/>
          <w:numId w:val="6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23F01">
        <w:rPr>
          <w:rFonts w:hAnsi="Times New Roman" w:cs="Times New Roman"/>
          <w:sz w:val="24"/>
          <w:szCs w:val="24"/>
          <w:lang w:val="ru-RU"/>
        </w:rPr>
        <w:t>вариативные</w:t>
      </w:r>
      <w:proofErr w:type="gramEnd"/>
      <w:r w:rsidRPr="00E23F01">
        <w:rPr>
          <w:rFonts w:hAnsi="Times New Roman" w:cs="Times New Roman"/>
          <w:sz w:val="24"/>
          <w:szCs w:val="24"/>
          <w:lang w:val="ru-RU"/>
        </w:rPr>
        <w:t xml:space="preserve"> – «Детские общественные объединения», «Школьные медиа»,</w:t>
      </w:r>
      <w:r w:rsidRPr="00E23F01">
        <w:rPr>
          <w:rFonts w:hAnsi="Times New Roman" w:cs="Times New Roman"/>
          <w:sz w:val="24"/>
          <w:szCs w:val="24"/>
        </w:rPr>
        <w:t> </w:t>
      </w:r>
      <w:r w:rsidRPr="00E23F01">
        <w:rPr>
          <w:rFonts w:hAnsi="Times New Roman" w:cs="Times New Roman"/>
          <w:sz w:val="24"/>
          <w:szCs w:val="24"/>
          <w:lang w:val="ru-RU"/>
        </w:rPr>
        <w:t>«Ключевые общешкольные дела».</w:t>
      </w:r>
    </w:p>
    <w:p w:rsidR="003476F0" w:rsidRPr="00E23F01" w:rsidRDefault="003476F0" w:rsidP="003476F0">
      <w:pPr>
        <w:spacing w:before="120" w:beforeAutospacing="0" w:after="120" w:afterAutospacing="0"/>
        <w:ind w:left="420"/>
        <w:jc w:val="both"/>
        <w:rPr>
          <w:rFonts w:hAnsi="Times New Roman" w:cs="Times New Roman"/>
          <w:sz w:val="24"/>
          <w:szCs w:val="24"/>
          <w:lang w:val="ru-RU"/>
        </w:rPr>
      </w:pPr>
      <w:r w:rsidRPr="00E23F01">
        <w:rPr>
          <w:rFonts w:hAnsi="Times New Roman" w:cs="Times New Roman"/>
          <w:sz w:val="24"/>
          <w:szCs w:val="24"/>
          <w:lang w:val="ru-RU"/>
        </w:rPr>
        <w:lastRenderedPageBreak/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3476F0">
        <w:rPr>
          <w:rFonts w:hAnsi="Times New Roman" w:cs="Times New Roman"/>
          <w:sz w:val="24"/>
          <w:szCs w:val="24"/>
        </w:rPr>
        <w:t>коллективные</w:t>
      </w:r>
      <w:proofErr w:type="spellEnd"/>
      <w:r w:rsidRPr="003476F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476F0">
        <w:rPr>
          <w:rFonts w:hAnsi="Times New Roman" w:cs="Times New Roman"/>
          <w:sz w:val="24"/>
          <w:szCs w:val="24"/>
        </w:rPr>
        <w:t>школьные</w:t>
      </w:r>
      <w:proofErr w:type="spellEnd"/>
      <w:r w:rsidRPr="003476F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476F0">
        <w:rPr>
          <w:rFonts w:hAnsi="Times New Roman" w:cs="Times New Roman"/>
          <w:sz w:val="24"/>
          <w:szCs w:val="24"/>
        </w:rPr>
        <w:t>дела</w:t>
      </w:r>
      <w:proofErr w:type="spellEnd"/>
      <w:r w:rsidRPr="003476F0">
        <w:rPr>
          <w:rFonts w:hAnsi="Times New Roman" w:cs="Times New Roman"/>
          <w:sz w:val="24"/>
          <w:szCs w:val="24"/>
        </w:rPr>
        <w:t>;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3476F0">
        <w:rPr>
          <w:rFonts w:hAnsi="Times New Roman" w:cs="Times New Roman"/>
          <w:sz w:val="24"/>
          <w:szCs w:val="24"/>
        </w:rPr>
        <w:t>акции</w:t>
      </w:r>
      <w:proofErr w:type="spellEnd"/>
      <w:r w:rsidRPr="003476F0">
        <w:rPr>
          <w:rFonts w:hAnsi="Times New Roman" w:cs="Times New Roman"/>
          <w:sz w:val="24"/>
          <w:szCs w:val="24"/>
        </w:rPr>
        <w:t>;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3476F0">
        <w:rPr>
          <w:rFonts w:hAnsi="Times New Roman" w:cs="Times New Roman"/>
          <w:sz w:val="24"/>
          <w:szCs w:val="24"/>
          <w:lang w:val="ru-RU"/>
        </w:rPr>
        <w:t>конкурсы</w:t>
      </w:r>
      <w:proofErr w:type="gramEnd"/>
      <w:r w:rsidRPr="003476F0">
        <w:rPr>
          <w:rFonts w:hAnsi="Times New Roman" w:cs="Times New Roman"/>
          <w:sz w:val="24"/>
          <w:szCs w:val="24"/>
          <w:lang w:val="ru-RU"/>
        </w:rPr>
        <w:t>: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3476F0">
        <w:rPr>
          <w:rFonts w:hAnsi="Times New Roman" w:cs="Times New Roman"/>
          <w:sz w:val="24"/>
          <w:szCs w:val="24"/>
          <w:lang w:val="ru-RU"/>
        </w:rPr>
        <w:t>месячники</w:t>
      </w:r>
      <w:proofErr w:type="gramEnd"/>
      <w:r w:rsidRPr="003476F0">
        <w:rPr>
          <w:rFonts w:hAnsi="Times New Roman" w:cs="Times New Roman"/>
          <w:sz w:val="24"/>
          <w:szCs w:val="24"/>
          <w:lang w:val="ru-RU"/>
        </w:rPr>
        <w:t xml:space="preserve"> и декады;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КВИЗ,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Соревнования;</w:t>
      </w:r>
    </w:p>
    <w:p w:rsidR="003476F0" w:rsidRPr="003476F0" w:rsidRDefault="003476F0" w:rsidP="003476F0">
      <w:pPr>
        <w:pStyle w:val="a5"/>
        <w:numPr>
          <w:ilvl w:val="0"/>
          <w:numId w:val="39"/>
        </w:numPr>
        <w:spacing w:before="120" w:beforeAutospacing="0" w:after="12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476F0">
        <w:rPr>
          <w:rFonts w:hAnsi="Times New Roman" w:cs="Times New Roman"/>
          <w:sz w:val="24"/>
          <w:szCs w:val="24"/>
          <w:lang w:val="ru-RU"/>
        </w:rPr>
        <w:t>Мастер-классы и т.д.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в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оспитательная работа в школе является важным элементом и частью основной образовательной программы учреждения. Реализация воспитательной работы идет в соответствии с Программой воспитания в рамках основной образовательной программы начального общего образования, основного общего образования, среднего общего образования, планом внеурочной деятельности. 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всей воспитательной работы МБОУ «Школа № 160» является воспитание и развитие духовно развитой личности, успешно социализирующейся в условиях современного общества. 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Общими </w:t>
      </w: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>задачами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работы стали: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1. Содействовать духовному развитию, нравственному самосовершенствованию, индивидуально-ответственному поведению обучающихся, успешной социализации детей;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2. Формировать активную гражданскую позицию;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3. Развивать конкурентоспособность обучающихся с опорой на современную социальную ситуацию;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4. Содействовать формированию законопослушного поведения, пониманию и принятию устоев гражданского общества;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5. Оказывать поддержку развитию творческого потенциала обучающихся в различных сферах жизнедеятельности.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реализации стала система коллективно-творческих дел, которые организовывались как на уровне класса и школы, так и на уровне взаимодействия с другими социальными партнерами. 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Реализация поста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вленных задач проводилась в 2022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году через: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1. Работу методического объединения классных руководителей; </w:t>
      </w:r>
    </w:p>
    <w:p w:rsidR="003476F0" w:rsidRPr="00FD2121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121">
        <w:rPr>
          <w:rFonts w:ascii="Times New Roman" w:hAnsi="Times New Roman" w:cs="Times New Roman"/>
          <w:sz w:val="24"/>
          <w:szCs w:val="24"/>
          <w:lang w:val="ru-RU"/>
        </w:rPr>
        <w:t xml:space="preserve">2. Гражданско-патриотическое воспитание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3. Нравственно-эстетическое воспитание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4. Трудовое воспитание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Работу дополнительного образования;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6. Организацию внеурочной деятельности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7. Работу с родительской общественностью;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8. Профилактическую работа по формированию здорового образа жизни и предупреждению правонарушений среди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9. Работу Совета обучающихся школы и Детского общественного объединения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10. Реализацию проектной деятельности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работа среди обучающихся; </w:t>
      </w:r>
    </w:p>
    <w:p w:rsidR="003476F0" w:rsidRPr="00016E9B" w:rsidRDefault="003476F0" w:rsidP="003476F0">
      <w:pPr>
        <w:spacing w:before="0" w:beforeAutospacing="0" w:after="0" w:afterAutospacing="0"/>
        <w:ind w:firstLine="60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12. Работу с социально-психологической службой.</w:t>
      </w:r>
    </w:p>
    <w:p w:rsidR="003476F0" w:rsidRPr="00016E9B" w:rsidRDefault="003476F0" w:rsidP="003476F0">
      <w:pPr>
        <w:pStyle w:val="a5"/>
        <w:numPr>
          <w:ilvl w:val="0"/>
          <w:numId w:val="36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Субъекты воспитательного взаимодействия в воспитательной деятельности образовательного учреждения </w:t>
      </w:r>
    </w:p>
    <w:p w:rsidR="003476F0" w:rsidRPr="00016E9B" w:rsidRDefault="003476F0" w:rsidP="003476F0">
      <w:pPr>
        <w:spacing w:before="120" w:beforeAutospacing="0" w:after="120" w:afterAutospacing="0"/>
        <w:ind w:firstLine="60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 проводилась классными руководителями, учителями предметниками, социально-психологической службой школы, администрацией МБОУ «Школа №160». Для работы с коллективами классов были задействованы 24 классных руководителя, из них младше 35 лет – 5 человек, от 35 до 50 лет – 11 человек, старше 50 лет – 19 человека. Каждый классный руководитель имеет категорию как учитель. 1 категория – 7 человек, высшая категория – 28 человек. Прошли курсовую подготовку в течение 3 последних лет – 100% классных руководителей, из них специальные курсы д</w:t>
      </w:r>
      <w:r>
        <w:rPr>
          <w:rFonts w:ascii="Times New Roman" w:hAnsi="Times New Roman" w:cs="Times New Roman"/>
          <w:sz w:val="24"/>
          <w:szCs w:val="24"/>
          <w:lang w:val="ru-RU"/>
        </w:rPr>
        <w:t>ля классных руководителей в 2022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2021 года деятельность классных руководителей была организована через системы школьного методического объединения, прошло 7 тематически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заседаний, 5 общих заседания. 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>Кроме классных руководителей деятельность по реализации системы воспитательной работы обеспечивается социальным педагогом, педагогом-психологом, старшей вожатой, педагогом-библиотекарем, педагогами дополнительного образования, заместителем директора.</w:t>
      </w:r>
    </w:p>
    <w:p w:rsidR="003476F0" w:rsidRPr="00016E9B" w:rsidRDefault="003476F0" w:rsidP="003476F0">
      <w:pPr>
        <w:pStyle w:val="a5"/>
        <w:numPr>
          <w:ilvl w:val="0"/>
          <w:numId w:val="36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Материально – техническое и организационное обеспечение условий позитивной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социализации обучающихся. В 2022 году в школе обучалось 697</w:t>
      </w: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человек.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Со всеми категориями обучающихся проводилась целенаправленная работа, которая была призвана снизить уровень тревожности учащихся и родителей, социальные риски и неблагополучия.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2022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году мера социальной поддержки в виде бесплатного питания для обучающихся 1-4 классов была реализована для учащихся в 1 учебную смену в виде завтрака, для учащихся во 2 учебную смену – в виде обеда.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Проводилась работа с опекаемыми детьми: индивидуальные консультации педагога-психолога, заместителя директора как для обучающихся, так и их опекунов. В февраль все опекуны сдали отчеты в отдел опеки и попечительства, а по итогам года были составлены и направлены характеристики на всех опекаемых учащихся.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На протяжении всего учебного года проводились встречи и консультации для родителей по различным вопросам: социальные вопросы, решение конфликтных ситуаций, оказание юридической и социально-психологической помощи, конфликтная комиссия, служба школьной медиации.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Вся работа проводилась в тесном контакте с педагогическим коллективом, классными руководителями, с администрацией школы, с работниками КДН и ЗП при администрации Ленинского района, инспекторами ОДН ОП №3 Управления МВД России по г. Нижнему Новгороду, со специалистами системы профилактики.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Вопросы социального характера, успеваемости и дисциплины ставились на педсоветах, методических объединениях классных руководителей, родительских собраниях, совещаниях при директоре.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материально-технического обеспечения воспитательной работы использовались все возможности образовательной организации, в том числе в рамках дополнительного образования. Оснащенные оборудованием учебные кабинеты, спортивный и актовый зал, помещения школы, мастерские – все это является базой для реализации воспитательной работы.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обеспечение школы также позволяет использовать в воспитательной работе сеть Интернет.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В целях защиты пользователей от случайного или намеренного просмотра запрещенной или нежелательной информации в сети «Интернет» образовательной организацией заключен договор с ООО «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СкайДНС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>» на оказание услуг контент-фильтрации.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На всех ПК образовательной организации установлены лицензионные </w:t>
      </w:r>
      <w:proofErr w:type="gramStart"/>
      <w:r w:rsidRPr="00016E9B">
        <w:rPr>
          <w:rFonts w:ascii="Times New Roman" w:hAnsi="Times New Roman" w:cs="Times New Roman"/>
          <w:sz w:val="24"/>
          <w:szCs w:val="24"/>
          <w:lang w:val="ru-RU"/>
        </w:rPr>
        <w:t>анти-вирусные</w:t>
      </w:r>
      <w:proofErr w:type="gramEnd"/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порядка работы с ПК и сетью Интернет разработаны и утверждены локальные правовые акты, регламентирующие порядок использования ресурсов сети Интернет.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Сотрудникам, ответственным за доступ к сети Интернет, вменена в обязанность ежедневная проверка фильтрации установленным программным обеспечением 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ресурсов и принятие мер в соответствии с утвержденными локально-правовыми актами.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В школе регулярно проводится отслеживание и обновление списка экстремисткой литературы, в 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>. интернет-изданий с заполнением необходимого журнала и фиксации проверки по всем требованиям.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В течение онлайн обучения регулярно проводились инструктажи по технике безопасности в сети Интернет, а также было организовано прохождение Всероссийской акции «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УрокЦифры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», использование портала «Единый урок», а также материалов по информационной безопасности.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В МБОУ «Школа № 160» на необходимом уровне имеется материально-техническое обеспечение для реализации интеллектуальной, художественно-эстетической, гражданско-патриотической, духовно-нравственной деятельности, спортивно-физической активности обучающихся, общественно-полезной (волонтерской) и трудовой деятельности обучающихся, дополнительного образования обучающихся.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Для реализации потребности учащихся в самоуправлении создан и функционирует Совет обучающихся школы «Новое поколение». Кроме того, в школе работает Детское общественное объединение «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Океанис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», куда входят 62 учащихся 4-8 классов для работы в рамках досуговой деятельности, экологической деятельности, физкультурно-оздоровительной деятельности.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году Совет обучающихся «Лидеры 101» приняли участие в конкурсных событиях РДШ. 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Важная роль в воспитании подрастающего поколения принадлежит </w:t>
      </w:r>
      <w:r w:rsidRPr="00016E9B">
        <w:rPr>
          <w:rFonts w:ascii="Times New Roman" w:hAnsi="Times New Roman" w:cs="Times New Roman"/>
          <w:b/>
          <w:sz w:val="24"/>
          <w:szCs w:val="24"/>
          <w:lang w:val="ru-RU"/>
        </w:rPr>
        <w:t>гражданско-патриотическому воспитанию</w:t>
      </w:r>
      <w:r w:rsidRPr="00016E9B">
        <w:rPr>
          <w:rFonts w:ascii="Times New Roman" w:hAnsi="Times New Roman" w:cs="Times New Roman"/>
          <w:sz w:val="24"/>
          <w:szCs w:val="24"/>
          <w:lang w:val="ru-RU"/>
        </w:rPr>
        <w:t>, направленному на воспитание у школьников любви к своей Родине, интереса и чувства сопричастности к ее истории, формированию у обучающихся понятия долг, гражданская нравственность, ответственность. В школе проходили радиопередачи, классные часы и внеклассные мероприятия, посвященные знаменательным датам «День народного единства», «Дети герои», «Блокадный Ленинград», «Уроки Мужества», «День Конституции».</w:t>
      </w:r>
    </w:p>
    <w:p w:rsidR="003476F0" w:rsidRPr="00016E9B" w:rsidRDefault="003476F0" w:rsidP="003476F0">
      <w:pPr>
        <w:spacing w:before="120" w:beforeAutospacing="0" w:after="120" w:afterAutospacing="0"/>
        <w:ind w:firstLine="7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9B">
        <w:rPr>
          <w:rFonts w:ascii="Times New Roman" w:hAnsi="Times New Roman" w:cs="Times New Roman"/>
          <w:sz w:val="24"/>
          <w:szCs w:val="24"/>
          <w:lang w:val="ru-RU"/>
        </w:rPr>
        <w:t>В рамках празднования Дня Победы из-за объявленного выходного мероприятия акции «Марафон Победы» были проведены в онлайн режиме: конкурсные мероприятия в рамках марафона с 5 по 9 мая 2021 года. Учащиеся и родители приняли участие в акции «#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Окна_Победы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 xml:space="preserve">», а также «Георгиевская </w:t>
      </w:r>
      <w:proofErr w:type="spellStart"/>
      <w:r w:rsidRPr="00016E9B">
        <w:rPr>
          <w:rFonts w:ascii="Times New Roman" w:hAnsi="Times New Roman" w:cs="Times New Roman"/>
          <w:sz w:val="24"/>
          <w:szCs w:val="24"/>
          <w:lang w:val="ru-RU"/>
        </w:rPr>
        <w:t>лениточка</w:t>
      </w:r>
      <w:proofErr w:type="spellEnd"/>
      <w:r w:rsidRPr="00016E9B">
        <w:rPr>
          <w:rFonts w:ascii="Times New Roman" w:hAnsi="Times New Roman" w:cs="Times New Roman"/>
          <w:sz w:val="24"/>
          <w:szCs w:val="24"/>
          <w:lang w:val="ru-RU"/>
        </w:rPr>
        <w:t>» и «Поем тебе, Победа». Результатом успешной реализации запланированных мероприятий стали следующие достижения обучающихся в 2021 учебном году:</w:t>
      </w:r>
    </w:p>
    <w:p w:rsidR="003476F0" w:rsidRPr="00016E9B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16E9B">
        <w:rPr>
          <w:rFonts w:hAnsi="Times New Roman" w:cs="Times New Roman"/>
          <w:sz w:val="24"/>
          <w:szCs w:val="24"/>
          <w:lang w:val="ru-RU"/>
        </w:rPr>
        <w:t xml:space="preserve">Работа по гражданско-патриотическому воспитанию обучающихся МБОУ «СОШ № </w:t>
      </w:r>
      <w:proofErr w:type="gramStart"/>
      <w:r w:rsidRPr="00016E9B">
        <w:rPr>
          <w:rFonts w:hAnsi="Times New Roman" w:cs="Times New Roman"/>
          <w:sz w:val="24"/>
          <w:szCs w:val="24"/>
          <w:lang w:val="ru-RU"/>
        </w:rPr>
        <w:t>1</w:t>
      </w:r>
      <w:r>
        <w:rPr>
          <w:rFonts w:hAnsi="Times New Roman" w:cs="Times New Roman"/>
          <w:sz w:val="24"/>
          <w:szCs w:val="24"/>
          <w:lang w:val="ru-RU"/>
        </w:rPr>
        <w:t xml:space="preserve">60 </w:t>
      </w:r>
      <w:r w:rsidRPr="00016E9B">
        <w:rPr>
          <w:rFonts w:hAnsi="Times New Roman" w:cs="Times New Roman"/>
          <w:sz w:val="24"/>
          <w:szCs w:val="24"/>
          <w:lang w:val="ru-RU"/>
        </w:rPr>
        <w:t>»</w:t>
      </w:r>
      <w:proofErr w:type="gramEnd"/>
      <w:r w:rsidRPr="00016E9B">
        <w:rPr>
          <w:rFonts w:hAnsi="Times New Roman" w:cs="Times New Roman"/>
          <w:sz w:val="24"/>
          <w:szCs w:val="24"/>
          <w:lang w:val="ru-RU"/>
        </w:rPr>
        <w:t xml:space="preserve"> организуется в рамках реализации рабочей программы воспитания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16E9B">
        <w:rPr>
          <w:rFonts w:hAnsi="Times New Roman" w:cs="Times New Roman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3476F0" w:rsidRPr="00016E9B" w:rsidRDefault="003476F0" w:rsidP="003476F0">
      <w:pPr>
        <w:numPr>
          <w:ilvl w:val="0"/>
          <w:numId w:val="8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016E9B">
        <w:rPr>
          <w:rFonts w:hAnsi="Times New Roman" w:cs="Times New Roman"/>
          <w:sz w:val="24"/>
          <w:szCs w:val="24"/>
        </w:rPr>
        <w:t>гражданского</w:t>
      </w:r>
      <w:proofErr w:type="spellEnd"/>
      <w:r w:rsidRPr="00016E9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16E9B">
        <w:rPr>
          <w:rFonts w:hAnsi="Times New Roman" w:cs="Times New Roman"/>
          <w:sz w:val="24"/>
          <w:szCs w:val="24"/>
        </w:rPr>
        <w:t>правосознания</w:t>
      </w:r>
      <w:proofErr w:type="spellEnd"/>
      <w:r w:rsidRPr="00016E9B">
        <w:rPr>
          <w:rFonts w:hAnsi="Times New Roman" w:cs="Times New Roman"/>
          <w:sz w:val="24"/>
          <w:szCs w:val="24"/>
        </w:rPr>
        <w:t>;</w:t>
      </w:r>
    </w:p>
    <w:p w:rsidR="003476F0" w:rsidRPr="00016E9B" w:rsidRDefault="003476F0" w:rsidP="003476F0">
      <w:pPr>
        <w:numPr>
          <w:ilvl w:val="0"/>
          <w:numId w:val="8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16E9B">
        <w:rPr>
          <w:rFonts w:hAnsi="Times New Roman" w:cs="Times New Roman"/>
          <w:sz w:val="24"/>
          <w:szCs w:val="24"/>
          <w:lang w:val="ru-RU"/>
        </w:rPr>
        <w:t>патриотизма</w:t>
      </w:r>
      <w:proofErr w:type="gramEnd"/>
      <w:r w:rsidRPr="00016E9B">
        <w:rPr>
          <w:rFonts w:hAnsi="Times New Roman" w:cs="Times New Roman"/>
          <w:sz w:val="24"/>
          <w:szCs w:val="24"/>
          <w:lang w:val="ru-RU"/>
        </w:rPr>
        <w:t xml:space="preserve"> и духовно-нравственных ценностей;</w:t>
      </w:r>
    </w:p>
    <w:p w:rsidR="003476F0" w:rsidRPr="00016E9B" w:rsidRDefault="003476F0" w:rsidP="003476F0">
      <w:pPr>
        <w:numPr>
          <w:ilvl w:val="0"/>
          <w:numId w:val="8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16E9B">
        <w:rPr>
          <w:rFonts w:hAnsi="Times New Roman" w:cs="Times New Roman"/>
          <w:sz w:val="24"/>
          <w:szCs w:val="24"/>
          <w:lang w:val="ru-RU"/>
        </w:rPr>
        <w:t>экологической</w:t>
      </w:r>
      <w:proofErr w:type="gramEnd"/>
      <w:r w:rsidRPr="00016E9B">
        <w:rPr>
          <w:rFonts w:hAnsi="Times New Roman" w:cs="Times New Roman"/>
          <w:sz w:val="24"/>
          <w:szCs w:val="24"/>
          <w:lang w:val="ru-RU"/>
        </w:rPr>
        <w:t xml:space="preserve"> культуры как залога сохранения человечества и окружающего мира;</w:t>
      </w:r>
    </w:p>
    <w:p w:rsidR="003476F0" w:rsidRPr="00016E9B" w:rsidRDefault="003476F0" w:rsidP="003476F0">
      <w:pPr>
        <w:numPr>
          <w:ilvl w:val="0"/>
          <w:numId w:val="8"/>
        </w:numPr>
        <w:spacing w:before="120" w:beforeAutospacing="0" w:after="12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16E9B">
        <w:rPr>
          <w:rFonts w:hAnsi="Times New Roman" w:cs="Times New Roman"/>
          <w:sz w:val="24"/>
          <w:szCs w:val="24"/>
          <w:lang w:val="ru-RU"/>
        </w:rPr>
        <w:t>активной</w:t>
      </w:r>
      <w:proofErr w:type="gramEnd"/>
      <w:r w:rsidRPr="00016E9B">
        <w:rPr>
          <w:rFonts w:hAnsi="Times New Roman" w:cs="Times New Roman"/>
          <w:sz w:val="24"/>
          <w:szCs w:val="24"/>
          <w:lang w:val="ru-RU"/>
        </w:rPr>
        <w:t xml:space="preserve"> гражданской позиции через участие в школьном самоуправлении.</w:t>
      </w:r>
    </w:p>
    <w:p w:rsidR="003476F0" w:rsidRPr="00016E9B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16E9B">
        <w:rPr>
          <w:rFonts w:hAnsi="Times New Roman" w:cs="Times New Roman"/>
          <w:sz w:val="24"/>
          <w:szCs w:val="24"/>
          <w:lang w:val="ru-RU"/>
        </w:rPr>
        <w:t>В 2022 году в Школе проведено 8 общешкольных мероприятий, 34 единых классных часов, 4 акции гражданско-патриотической направленности.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16E9B">
        <w:rPr>
          <w:rFonts w:hAnsi="Times New Roman" w:cs="Times New Roman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3476F0" w:rsidRPr="00016E9B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16E9B">
        <w:rPr>
          <w:rFonts w:hAnsi="Times New Roman" w:cs="Times New Roman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формате; поисково-исследовательскую работу школьного музея; встречи с участниками локальный войн, ветеранами ВОВ и тружениками тыла, ветеранами труда, выпускниками Школы; кружковую и досуговую деятельность.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16E9B">
        <w:rPr>
          <w:rFonts w:hAnsi="Times New Roman" w:cs="Times New Roman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</w:t>
      </w:r>
      <w:r w:rsidRPr="001F5577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3476F0" w:rsidRPr="00016E9B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16E9B">
        <w:rPr>
          <w:rFonts w:hAnsi="Times New Roman" w:cs="Times New Roman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3476F0" w:rsidRPr="006E6BAC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6E6BAC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3476F0" w:rsidRPr="006E6BAC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lastRenderedPageBreak/>
        <w:t>Название программы дополнительного образования и количество обучающихся: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6BAC">
        <w:rPr>
          <w:rFonts w:ascii="Times New Roman" w:hAnsi="Times New Roman" w:cs="Times New Roman"/>
          <w:sz w:val="24"/>
          <w:szCs w:val="24"/>
        </w:rPr>
        <w:t>ИЗОстудия</w:t>
      </w:r>
      <w:proofErr w:type="spellEnd"/>
      <w:r w:rsidRPr="006E6BAC">
        <w:rPr>
          <w:rFonts w:ascii="Times New Roman" w:hAnsi="Times New Roman" w:cs="Times New Roman"/>
          <w:sz w:val="24"/>
          <w:szCs w:val="24"/>
        </w:rPr>
        <w:t>» 69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«Умелые руки» 32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«Вокальная студия» 35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«Современный танец» 42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«Школьное радио» 24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«Мир журналистики» 39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«Футбол» 44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«Я - патриот» 19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«Школа креативного мышления» 114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«Умники и умницы» 23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«Волшебный сундучок» 19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«Веселый английский» 40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«Практикум по математике» 46 чел</w:t>
      </w:r>
    </w:p>
    <w:p w:rsidR="003476F0" w:rsidRPr="006E6BAC" w:rsidRDefault="003476F0" w:rsidP="003476F0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E6BAC">
        <w:rPr>
          <w:rFonts w:ascii="Times New Roman" w:hAnsi="Times New Roman" w:cs="Times New Roman"/>
          <w:sz w:val="24"/>
          <w:szCs w:val="24"/>
        </w:rPr>
        <w:t>«Человек и общество» 12 чел</w:t>
      </w:r>
    </w:p>
    <w:p w:rsidR="003476F0" w:rsidRPr="006E6BAC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6E6BAC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2022 году составил 94 процента.</w:t>
      </w:r>
    </w:p>
    <w:p w:rsidR="003476F0" w:rsidRPr="001F5577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6E6BAC">
        <w:rPr>
          <w:rFonts w:hAnsi="Times New Roman" w:cs="Times New Roman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6E6BA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E6BAC">
        <w:rPr>
          <w:rFonts w:hAnsi="Times New Roman" w:cs="Times New Roman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6E6BAC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E6BAC">
        <w:rPr>
          <w:rFonts w:hAnsi="Times New Roman" w:cs="Times New Roman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 «Театральная студия "».</w:t>
      </w:r>
      <w:r w:rsidRPr="001F557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E6BAC">
        <w:rPr>
          <w:rFonts w:hAnsi="Times New Roman" w:cs="Times New Roman"/>
          <w:sz w:val="24"/>
          <w:szCs w:val="24"/>
          <w:lang w:val="ru-RU"/>
        </w:rPr>
        <w:t xml:space="preserve">Разработана программа «Театральная студия». </w:t>
      </w:r>
    </w:p>
    <w:p w:rsidR="003476F0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6E6BAC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6E6BAC">
        <w:rPr>
          <w:rFonts w:hAnsi="Times New Roman" w:cs="Times New Roman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3476F0" w:rsidRPr="00E70552" w:rsidRDefault="003476F0" w:rsidP="003476F0">
      <w:pPr>
        <w:spacing w:before="120" w:beforeAutospacing="0" w:after="120" w:afterAutospacing="0"/>
        <w:ind w:firstLine="4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В 2022 году в системе дополнительного образования школы было занято 459 учебных мест учащимися 1-11 классов школы. Все обучающиеся были зачислены с использованием системы Навигатор дополнительного образования Нижегородской области. В системе дополнительного образования реализуются направленности: физкультурно-спортивная, художественная, социально-гуманитарная, туристско-краеведческая. </w:t>
      </w:r>
    </w:p>
    <w:p w:rsidR="003476F0" w:rsidRPr="00E70552" w:rsidRDefault="003476F0" w:rsidP="003476F0">
      <w:pPr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b/>
          <w:sz w:val="24"/>
          <w:szCs w:val="24"/>
          <w:lang w:val="ru-RU"/>
        </w:rPr>
        <w:t>Результативность участия обучающихся в конкурсах.</w:t>
      </w:r>
    </w:p>
    <w:p w:rsidR="003476F0" w:rsidRPr="00233137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33137">
        <w:rPr>
          <w:rFonts w:ascii="Times New Roman" w:hAnsi="Times New Roman" w:cs="Times New Roman"/>
          <w:b/>
          <w:sz w:val="24"/>
          <w:szCs w:val="24"/>
        </w:rPr>
        <w:t>Районный уровень</w:t>
      </w:r>
    </w:p>
    <w:p w:rsidR="003476F0" w:rsidRPr="00233137" w:rsidRDefault="003476F0" w:rsidP="003476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3137">
        <w:rPr>
          <w:rFonts w:ascii="Times New Roman" w:hAnsi="Times New Roman" w:cs="Times New Roman"/>
          <w:sz w:val="24"/>
          <w:szCs w:val="24"/>
        </w:rPr>
        <w:t>1. 52 городская конференция научного общества «Эврика»: 1 место – 2 чел., 3 место – 2 чел.</w:t>
      </w:r>
    </w:p>
    <w:p w:rsidR="003476F0" w:rsidRPr="00233137" w:rsidRDefault="003476F0" w:rsidP="003476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3137">
        <w:rPr>
          <w:rFonts w:ascii="Times New Roman" w:hAnsi="Times New Roman" w:cs="Times New Roman"/>
          <w:sz w:val="24"/>
          <w:szCs w:val="24"/>
        </w:rPr>
        <w:t>2. Всероссийская олимпиада школьников: 2 победителя, 1 призер.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lastRenderedPageBreak/>
        <w:t>3.Конкурс детского рисунка «Дорога к звездам» - 2 место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4.Летний фестиваль ВСФК ГТО –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5.Конкурс детского рисунка «Мы рождены не для войны»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6.Творческий конкурс «</w:t>
      </w:r>
      <w:proofErr w:type="spellStart"/>
      <w:r w:rsidRPr="00E70552">
        <w:rPr>
          <w:rFonts w:ascii="Times New Roman" w:hAnsi="Times New Roman" w:cs="Times New Roman"/>
          <w:sz w:val="24"/>
          <w:szCs w:val="24"/>
          <w:lang w:val="ru-RU"/>
        </w:rPr>
        <w:t>БезОпасное</w:t>
      </w:r>
      <w:proofErr w:type="spellEnd"/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 пламя» - 1 место -3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7. Конкурс медиа творчества «Новогодний микрофон» - 2 место 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8. Интерактивной викторины для детей 6–10 лет «Рождественская сказка» -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9. Викторина «Сказки Снежного города» - 1 место,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10. Участники </w:t>
      </w: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конкурсов: семейного </w:t>
      </w:r>
      <w:proofErr w:type="spellStart"/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фототворчества</w:t>
      </w:r>
      <w:proofErr w:type="spellEnd"/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"Классные каникулы", конкурса снежных и ледяных скульптур "Зимние забавы" и участников проекта "Чудеса с доставкой на дом"! – 1 семья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11. Викторина «Волшебный сундучок», посвященная декоративно-прикладному творчеству, в рамках Года народного искусства и нематериального наследия – 2 место,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12. Р</w:t>
      </w:r>
      <w:r w:rsidRPr="00E70552">
        <w:rPr>
          <w:rFonts w:ascii="Times New Roman" w:hAnsi="Times New Roman" w:cs="Times New Roman"/>
          <w:sz w:val="24"/>
          <w:szCs w:val="24"/>
          <w:lang w:val="ru-RU"/>
        </w:rPr>
        <w:t>айонная викторина «Защитники земли русской» - 2 место,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13. Викторина «Душа России» викторины «Душа России» - 1 место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14. Интерактивная викторина «Весь мир - театр» - 1 место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Районный этап городского конкурса знатоков истории и краеведения "Ты - нижегородец - 2022". Младшая группа (7-8 классы) 3 место, Старшая группа (9-10 классы) -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233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Интеллектуально-познавательная викторины "Тот самый Пушкин" для детей 8-12 </w:t>
      </w:r>
      <w:proofErr w:type="gramStart"/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лет.-</w:t>
      </w:r>
      <w:proofErr w:type="gramEnd"/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3 место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17. Экологическая интеллектуально-познавательная викторина "Сюрпризы природы. Насекомые." для детей 6-10 лет. – 3 место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18. Интеллектуальная игра "Наследие Петра Великого" – 1 место</w:t>
      </w:r>
    </w:p>
    <w:p w:rsidR="003476F0" w:rsidRPr="00E70552" w:rsidRDefault="003476F0" w:rsidP="003476F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19. Областной конкурс детского творчества, посвященного народному искусству и культурному наследию Нижегородского края. Направление.</w:t>
      </w:r>
    </w:p>
    <w:p w:rsidR="003476F0" w:rsidRPr="00E70552" w:rsidRDefault="003476F0" w:rsidP="003476F0">
      <w:pPr>
        <w:spacing w:before="0" w:beforeAutospacing="0" w:after="0" w:afterAutospacing="0"/>
        <w:rPr>
          <w:sz w:val="24"/>
          <w:szCs w:val="24"/>
          <w:lang w:val="ru-RU"/>
        </w:rPr>
      </w:pPr>
      <w:r w:rsidRPr="00E70552">
        <w:rPr>
          <w:sz w:val="24"/>
          <w:szCs w:val="24"/>
          <w:lang w:val="ru-RU"/>
        </w:rPr>
        <w:t>«Изобразительное искусство» районный уровень – 1 место</w:t>
      </w:r>
    </w:p>
    <w:p w:rsidR="003476F0" w:rsidRPr="001814F9" w:rsidRDefault="003476F0" w:rsidP="003476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814F9">
        <w:rPr>
          <w:rFonts w:ascii="Times New Roman" w:hAnsi="Times New Roman" w:cs="Times New Roman"/>
          <w:sz w:val="24"/>
          <w:szCs w:val="24"/>
        </w:rPr>
        <w:t>. Районная выставка детского технического творчества «Творчество юных – любимому городу» - победитель</w:t>
      </w:r>
    </w:p>
    <w:p w:rsidR="003476F0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814F9">
        <w:rPr>
          <w:rFonts w:ascii="Times New Roman" w:hAnsi="Times New Roman" w:cs="Times New Roman"/>
          <w:b/>
          <w:sz w:val="24"/>
          <w:szCs w:val="24"/>
        </w:rPr>
        <w:t>Городской уровень</w:t>
      </w:r>
    </w:p>
    <w:p w:rsidR="003476F0" w:rsidRPr="001814F9" w:rsidRDefault="003476F0" w:rsidP="003476F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5AA2">
        <w:rPr>
          <w:rFonts w:ascii="Times New Roman" w:hAnsi="Times New Roman" w:cs="Times New Roman"/>
          <w:sz w:val="24"/>
          <w:szCs w:val="24"/>
        </w:rPr>
        <w:t>1.</w:t>
      </w:r>
      <w:r w:rsidRPr="009560C3">
        <w:rPr>
          <w:rFonts w:ascii="Times New Roman" w:hAnsi="Times New Roman" w:cs="Times New Roman"/>
          <w:sz w:val="24"/>
          <w:szCs w:val="24"/>
        </w:rPr>
        <w:t>52 городск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560C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60C3">
        <w:rPr>
          <w:rFonts w:ascii="Times New Roman" w:hAnsi="Times New Roman" w:cs="Times New Roman"/>
          <w:sz w:val="24"/>
          <w:szCs w:val="24"/>
        </w:rPr>
        <w:t xml:space="preserve"> научного общества «Эврика»</w:t>
      </w:r>
      <w:r>
        <w:rPr>
          <w:rFonts w:ascii="Times New Roman" w:hAnsi="Times New Roman" w:cs="Times New Roman"/>
          <w:sz w:val="24"/>
          <w:szCs w:val="24"/>
        </w:rPr>
        <w:t>: 2 место; 3 место.</w:t>
      </w:r>
    </w:p>
    <w:p w:rsidR="003476F0" w:rsidRPr="00E70552" w:rsidRDefault="003476F0" w:rsidP="003476F0">
      <w:pPr>
        <w:spacing w:before="0" w:beforeAutospacing="0" w:after="0" w:afterAutospacing="0"/>
        <w:rPr>
          <w:sz w:val="24"/>
          <w:szCs w:val="24"/>
          <w:lang w:val="ru-RU"/>
        </w:rPr>
      </w:pPr>
      <w:r w:rsidRPr="00E70552">
        <w:rPr>
          <w:sz w:val="24"/>
          <w:szCs w:val="24"/>
          <w:lang w:val="ru-RU"/>
        </w:rPr>
        <w:t>2.Городская выставка детского технического творчества «Творчество юных – любимому городу» - победитель</w:t>
      </w:r>
    </w:p>
    <w:p w:rsidR="003476F0" w:rsidRPr="001814F9" w:rsidRDefault="003476F0" w:rsidP="003476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14F9">
        <w:rPr>
          <w:rFonts w:ascii="Times New Roman" w:hAnsi="Times New Roman" w:cs="Times New Roman"/>
          <w:sz w:val="24"/>
          <w:szCs w:val="24"/>
        </w:rPr>
        <w:t>.Городской фестиваль «Мы – здоровое поколение» - 3 место</w:t>
      </w:r>
    </w:p>
    <w:p w:rsidR="003476F0" w:rsidRPr="001814F9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814F9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3476F0" w:rsidRPr="00E70552" w:rsidRDefault="003476F0" w:rsidP="003476F0">
      <w:pPr>
        <w:spacing w:before="120" w:beforeAutospacing="0" w:after="120" w:afterAutospacing="0"/>
        <w:rPr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color w:val="000000"/>
          <w:sz w:val="24"/>
          <w:szCs w:val="24"/>
          <w:shd w:val="clear" w:color="auto" w:fill="FFFFFF"/>
          <w:lang w:val="ru-RU"/>
        </w:rPr>
        <w:t>1.Региональный марафон экскурсионных сюжетов "Великая война - Великая Победа". – участие</w:t>
      </w:r>
    </w:p>
    <w:p w:rsidR="003476F0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814F9">
        <w:rPr>
          <w:rFonts w:ascii="Times New Roman" w:hAnsi="Times New Roman" w:cs="Times New Roman"/>
          <w:b/>
          <w:sz w:val="24"/>
          <w:szCs w:val="24"/>
        </w:rPr>
        <w:t>Областной уровень</w:t>
      </w:r>
    </w:p>
    <w:p w:rsidR="003476F0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Всероссийская олимпиада школьников: 1 участник.</w:t>
      </w:r>
    </w:p>
    <w:p w:rsidR="003476F0" w:rsidRPr="001814F9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814F9">
        <w:rPr>
          <w:rFonts w:ascii="Times New Roman" w:hAnsi="Times New Roman" w:cs="Times New Roman"/>
          <w:sz w:val="24"/>
          <w:szCs w:val="24"/>
        </w:rPr>
        <w:lastRenderedPageBreak/>
        <w:t>.Областной</w:t>
      </w:r>
      <w:proofErr w:type="gramEnd"/>
      <w:r w:rsidRPr="001814F9">
        <w:rPr>
          <w:rFonts w:ascii="Times New Roman" w:hAnsi="Times New Roman" w:cs="Times New Roman"/>
          <w:sz w:val="24"/>
          <w:szCs w:val="24"/>
        </w:rPr>
        <w:t xml:space="preserve"> конкурс детского творчества, посвященного народному искусству и культурному наследию Нижегородского края. Направление «Изобразительное искусство» - участие</w:t>
      </w:r>
    </w:p>
    <w:p w:rsidR="003476F0" w:rsidRPr="00233137" w:rsidRDefault="003476F0" w:rsidP="003476F0">
      <w:pPr>
        <w:pStyle w:val="ConsPlusNormal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33137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1.Всероссийская акция «Знаем. Любим. Поддерживаем» в поддержку сборной команды России на </w:t>
      </w:r>
      <w:r w:rsidRPr="00233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XXIV</w:t>
      </w: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зимних Олимпийских играх – участие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 w:rsidRPr="00E70552">
        <w:rPr>
          <w:rFonts w:ascii="Times New Roman" w:hAnsi="Times New Roman" w:cs="Times New Roman"/>
          <w:sz w:val="24"/>
          <w:szCs w:val="24"/>
          <w:lang w:val="ru-RU"/>
        </w:rPr>
        <w:t>Всероссийский детский конкурс рисунков «Мой город» - 1 место -2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E70552">
        <w:rPr>
          <w:rFonts w:ascii="Times New Roman" w:hAnsi="Times New Roman" w:cs="Times New Roman"/>
          <w:sz w:val="24"/>
          <w:szCs w:val="24"/>
          <w:lang w:val="ru-RU"/>
        </w:rPr>
        <w:t>3. Всероссийский конкурс «Классное пространство» - участие</w:t>
      </w:r>
    </w:p>
    <w:p w:rsidR="003476F0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4.Всероссийская акция «Знаем. Любим. Поддерживаем» в поддержку сборной команды России на </w:t>
      </w:r>
      <w:r w:rsidRPr="00233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XXIV</w:t>
      </w:r>
      <w:r w:rsidRPr="00E70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зимних Олимпийских играх – </w:t>
      </w:r>
      <w:r w:rsidRPr="00E7055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476F0" w:rsidRDefault="003476F0" w:rsidP="003476F0">
      <w:pPr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еализация </w:t>
      </w:r>
      <w:r w:rsidRPr="00E70552">
        <w:rPr>
          <w:rFonts w:ascii="Times New Roman" w:hAnsi="Times New Roman" w:cs="Times New Roman"/>
          <w:b/>
          <w:sz w:val="24"/>
          <w:szCs w:val="24"/>
          <w:lang w:val="ru-RU"/>
        </w:rPr>
        <w:t>социокультурных проектов</w:t>
      </w:r>
      <w:r w:rsidRPr="00E70552">
        <w:rPr>
          <w:rFonts w:ascii="Times New Roman" w:hAnsi="Times New Roman" w:cs="Times New Roman"/>
          <w:sz w:val="24"/>
          <w:szCs w:val="24"/>
          <w:lang w:val="ru-RU"/>
        </w:rPr>
        <w:t xml:space="preserve"> (школьный музей, театр, социальные проекты, научные общества учащихся и др.)</w:t>
      </w:r>
    </w:p>
    <w:p w:rsidR="003476F0" w:rsidRPr="00E70552" w:rsidRDefault="003476F0" w:rsidP="003476F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Theme="minorEastAsia"/>
          <w:sz w:val="24"/>
          <w:szCs w:val="24"/>
          <w:lang w:val="ru-RU"/>
        </w:rPr>
      </w:pPr>
      <w:r w:rsidRPr="00E70552">
        <w:rPr>
          <w:rFonts w:eastAsiaTheme="minorEastAsia"/>
          <w:sz w:val="24"/>
          <w:szCs w:val="24"/>
          <w:lang w:val="ru-RU"/>
        </w:rPr>
        <w:t>«</w:t>
      </w:r>
      <w:r w:rsidRPr="00E70552">
        <w:rPr>
          <w:rFonts w:eastAsiaTheme="minorEastAsia"/>
          <w:color w:val="000000"/>
          <w:sz w:val="24"/>
          <w:szCs w:val="24"/>
          <w:shd w:val="clear" w:color="auto" w:fill="FFFFFF"/>
          <w:lang w:val="ru-RU"/>
        </w:rPr>
        <w:t>Музей Героев Отечества</w:t>
      </w:r>
      <w:r w:rsidRPr="00E70552">
        <w:rPr>
          <w:rFonts w:eastAsiaTheme="minorEastAsia"/>
          <w:sz w:val="24"/>
          <w:szCs w:val="24"/>
          <w:lang w:val="ru-RU"/>
        </w:rPr>
        <w:t>», 23 чел (15-17 лет)</w:t>
      </w:r>
    </w:p>
    <w:p w:rsidR="003476F0" w:rsidRPr="00E70552" w:rsidRDefault="003476F0" w:rsidP="003476F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Theme="minorEastAsia"/>
          <w:sz w:val="24"/>
          <w:szCs w:val="24"/>
          <w:lang w:val="ru-RU"/>
        </w:rPr>
      </w:pPr>
      <w:r w:rsidRPr="00E70552">
        <w:rPr>
          <w:rFonts w:eastAsiaTheme="minorEastAsia"/>
          <w:sz w:val="24"/>
          <w:szCs w:val="24"/>
          <w:lang w:val="ru-RU"/>
        </w:rPr>
        <w:t>«Поделись теплом души», 690 (7-17 лет)</w:t>
      </w:r>
    </w:p>
    <w:p w:rsidR="003476F0" w:rsidRPr="00E70552" w:rsidRDefault="003476F0" w:rsidP="003476F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Theme="minorEastAsia"/>
          <w:sz w:val="24"/>
          <w:szCs w:val="24"/>
          <w:lang w:val="ru-RU"/>
        </w:rPr>
      </w:pPr>
      <w:r w:rsidRPr="00E70552">
        <w:rPr>
          <w:rFonts w:eastAsiaTheme="minorEastAsia"/>
          <w:sz w:val="24"/>
          <w:szCs w:val="24"/>
          <w:lang w:val="ru-RU"/>
        </w:rPr>
        <w:t>НОУ «Малое созвездие», 200 чел (9-14 лет)</w:t>
      </w:r>
    </w:p>
    <w:p w:rsidR="003476F0" w:rsidRPr="00E70552" w:rsidRDefault="003476F0" w:rsidP="003476F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D2121">
        <w:rPr>
          <w:rFonts w:ascii="Times New Roman" w:eastAsia="Times New Roman" w:hAnsi="Times New Roman" w:cs="Times New Roman"/>
          <w:sz w:val="24"/>
          <w:szCs w:val="24"/>
          <w:lang w:val="ru-RU"/>
        </w:rPr>
        <w:t>НОУ «Созвездие», 100 чел (15-17 лет)</w:t>
      </w:r>
    </w:p>
    <w:p w:rsidR="00505949" w:rsidRPr="007C3DE9" w:rsidRDefault="007D390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C3DE9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7C3DE9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7C3DE9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505949" w:rsidRPr="007C3DE9" w:rsidRDefault="007D3908" w:rsidP="000E2935">
      <w:pPr>
        <w:jc w:val="both"/>
        <w:rPr>
          <w:rFonts w:hAnsi="Times New Roman" w:cs="Times New Roman"/>
          <w:sz w:val="24"/>
          <w:szCs w:val="24"/>
        </w:rPr>
      </w:pPr>
      <w:r w:rsidRPr="007C3DE9">
        <w:rPr>
          <w:rFonts w:hAnsi="Times New Roman" w:cs="Times New Roman"/>
          <w:sz w:val="24"/>
          <w:szCs w:val="24"/>
          <w:lang w:val="ru-RU"/>
        </w:rPr>
        <w:t>МБОУ «Школа № 1</w:t>
      </w:r>
      <w:r w:rsidR="000E2935">
        <w:rPr>
          <w:rFonts w:hAnsi="Times New Roman" w:cs="Times New Roman"/>
          <w:sz w:val="24"/>
          <w:szCs w:val="24"/>
          <w:lang w:val="ru-RU"/>
        </w:rPr>
        <w:t>60</w:t>
      </w:r>
      <w:r w:rsidRPr="007C3DE9">
        <w:rPr>
          <w:rFonts w:hAnsi="Times New Roman" w:cs="Times New Roman"/>
          <w:sz w:val="24"/>
          <w:szCs w:val="24"/>
          <w:lang w:val="ru-RU"/>
        </w:rPr>
        <w:t xml:space="preserve">» в течение 2022 года продолжала профилактику </w:t>
      </w:r>
      <w:proofErr w:type="spellStart"/>
      <w:r w:rsidRPr="007C3DE9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  <w:r w:rsidRPr="007C3DE9">
        <w:rPr>
          <w:rFonts w:hAnsi="Times New Roman" w:cs="Times New Roman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 w:rsidR="000E2935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7C3DE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DE9">
        <w:rPr>
          <w:rFonts w:hAnsi="Times New Roman" w:cs="Times New Roman"/>
          <w:sz w:val="24"/>
          <w:szCs w:val="24"/>
        </w:rPr>
        <w:t>Школа</w:t>
      </w:r>
      <w:proofErr w:type="spellEnd"/>
      <w:r w:rsidRPr="007C3DE9">
        <w:rPr>
          <w:rFonts w:hAnsi="Times New Roman" w:cs="Times New Roman"/>
          <w:sz w:val="24"/>
          <w:szCs w:val="24"/>
        </w:rPr>
        <w:t>:</w:t>
      </w:r>
    </w:p>
    <w:p w:rsidR="00505949" w:rsidRPr="000E2935" w:rsidRDefault="007D3908" w:rsidP="003465D7">
      <w:pPr>
        <w:pStyle w:val="a5"/>
        <w:numPr>
          <w:ilvl w:val="0"/>
          <w:numId w:val="19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E2935">
        <w:rPr>
          <w:rFonts w:hAnsi="Times New Roman" w:cs="Times New Roman"/>
          <w:sz w:val="24"/>
          <w:szCs w:val="24"/>
          <w:lang w:val="ru-RU"/>
        </w:rPr>
        <w:t>закупила</w:t>
      </w:r>
      <w:proofErr w:type="gramEnd"/>
      <w:r w:rsidRPr="000E2935">
        <w:rPr>
          <w:rFonts w:hAnsi="Times New Roman" w:cs="Times New Roman"/>
          <w:sz w:val="24"/>
          <w:szCs w:val="24"/>
          <w:lang w:val="ru-RU"/>
        </w:rPr>
        <w:t xml:space="preserve"> бесконтактные термометры, </w:t>
      </w:r>
      <w:proofErr w:type="spellStart"/>
      <w:r w:rsidRPr="000E2935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0E2935">
        <w:rPr>
          <w:rFonts w:hAnsi="Times New Roman" w:cs="Times New Roman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медицинские, перчатки;</w:t>
      </w:r>
    </w:p>
    <w:p w:rsidR="00505949" w:rsidRPr="000E2935" w:rsidRDefault="007D3908" w:rsidP="003465D7">
      <w:pPr>
        <w:pStyle w:val="a5"/>
        <w:numPr>
          <w:ilvl w:val="0"/>
          <w:numId w:val="19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E2935">
        <w:rPr>
          <w:rFonts w:hAnsi="Times New Roman" w:cs="Times New Roman"/>
          <w:sz w:val="24"/>
          <w:szCs w:val="24"/>
          <w:lang w:val="ru-RU"/>
        </w:rPr>
        <w:t>разработала</w:t>
      </w:r>
      <w:proofErr w:type="gramEnd"/>
      <w:r w:rsidRPr="000E2935">
        <w:rPr>
          <w:rFonts w:hAnsi="Times New Roman" w:cs="Times New Roman"/>
          <w:sz w:val="24"/>
          <w:szCs w:val="24"/>
          <w:lang w:val="ru-RU"/>
        </w:rPr>
        <w:t xml:space="preserve"> графики уборки, проветривания кабинетов, рекреаций, а также создала максимально безопасные условия приема пищи;</w:t>
      </w:r>
    </w:p>
    <w:p w:rsidR="00505949" w:rsidRPr="000E2935" w:rsidRDefault="007D3908" w:rsidP="003465D7">
      <w:pPr>
        <w:pStyle w:val="a5"/>
        <w:numPr>
          <w:ilvl w:val="0"/>
          <w:numId w:val="19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0E2935">
        <w:rPr>
          <w:rFonts w:hAnsi="Times New Roman" w:cs="Times New Roman"/>
          <w:sz w:val="24"/>
          <w:szCs w:val="24"/>
          <w:lang w:val="ru-RU"/>
        </w:rPr>
        <w:t>закупила</w:t>
      </w:r>
      <w:proofErr w:type="gramEnd"/>
      <w:r w:rsidRPr="000E2935">
        <w:rPr>
          <w:rFonts w:hAnsi="Times New Roman" w:cs="Times New Roman"/>
          <w:sz w:val="24"/>
          <w:szCs w:val="24"/>
          <w:lang w:val="ru-RU"/>
        </w:rPr>
        <w:t xml:space="preserve"> достаточное количество масок для выполнения обязательного требования к ношению масок </w:t>
      </w:r>
      <w:r w:rsidR="000E2935" w:rsidRPr="000E2935">
        <w:rPr>
          <w:rFonts w:hAnsi="Times New Roman" w:cs="Times New Roman"/>
          <w:sz w:val="24"/>
          <w:szCs w:val="24"/>
          <w:lang w:val="ru-RU"/>
        </w:rPr>
        <w:t xml:space="preserve">членами экзаменационной комиссии </w:t>
      </w:r>
      <w:r w:rsidRPr="000E2935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0E2935" w:rsidRPr="000E2935">
        <w:rPr>
          <w:rFonts w:hAnsi="Times New Roman" w:cs="Times New Roman"/>
          <w:sz w:val="24"/>
          <w:szCs w:val="24"/>
          <w:lang w:val="ru-RU"/>
        </w:rPr>
        <w:t>ППЭ по проведению ОГЭ</w:t>
      </w:r>
      <w:r w:rsidRPr="000E2935">
        <w:rPr>
          <w:rFonts w:hAnsi="Times New Roman" w:cs="Times New Roman"/>
          <w:sz w:val="24"/>
          <w:szCs w:val="24"/>
          <w:lang w:val="ru-RU"/>
        </w:rPr>
        <w:t>;</w:t>
      </w:r>
    </w:p>
    <w:p w:rsidR="00505949" w:rsidRPr="000E2935" w:rsidRDefault="007D3908" w:rsidP="003465D7">
      <w:pPr>
        <w:pStyle w:val="a5"/>
        <w:numPr>
          <w:ilvl w:val="0"/>
          <w:numId w:val="19"/>
        </w:numPr>
        <w:ind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proofErr w:type="gramStart"/>
      <w:r w:rsidRPr="000E2935">
        <w:rPr>
          <w:rFonts w:hAnsi="Times New Roman" w:cs="Times New Roman"/>
          <w:sz w:val="24"/>
          <w:szCs w:val="24"/>
          <w:lang w:val="ru-RU"/>
        </w:rPr>
        <w:t>разместила</w:t>
      </w:r>
      <w:proofErr w:type="gramEnd"/>
      <w:r w:rsidRPr="000E2935">
        <w:rPr>
          <w:rFonts w:hAnsi="Times New Roman" w:cs="Times New Roman"/>
          <w:sz w:val="24"/>
          <w:szCs w:val="24"/>
          <w:lang w:val="ru-RU"/>
        </w:rPr>
        <w:t xml:space="preserve"> на сайте МБОУ «Школа № 1» необходимую информацию об </w:t>
      </w:r>
      <w:proofErr w:type="spellStart"/>
      <w:r w:rsidRPr="000E2935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0E2935">
        <w:rPr>
          <w:rFonts w:hAnsi="Times New Roman" w:cs="Times New Roman"/>
          <w:sz w:val="24"/>
          <w:szCs w:val="24"/>
          <w:lang w:val="ru-RU"/>
        </w:rPr>
        <w:t xml:space="preserve"> мерах</w:t>
      </w:r>
      <w:r w:rsidR="000E2935" w:rsidRPr="000E2935">
        <w:rPr>
          <w:rFonts w:hAnsi="Times New Roman" w:cs="Times New Roman"/>
          <w:sz w:val="24"/>
          <w:szCs w:val="24"/>
          <w:lang w:val="ru-RU"/>
        </w:rPr>
        <w:t>.</w:t>
      </w:r>
    </w:p>
    <w:p w:rsidR="00505949" w:rsidRPr="00835A84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835A84">
        <w:rPr>
          <w:rFonts w:hAnsi="Times New Roman" w:cs="Times New Roman"/>
          <w:b/>
          <w:bCs/>
          <w:color w:val="000000"/>
          <w:szCs w:val="24"/>
        </w:rPr>
        <w:t>IV</w:t>
      </w:r>
      <w:r w:rsidRPr="00835A84">
        <w:rPr>
          <w:rFonts w:hAnsi="Times New Roman" w:cs="Times New Roman"/>
          <w:b/>
          <w:bCs/>
          <w:color w:val="000000"/>
          <w:szCs w:val="24"/>
          <w:lang w:val="ru-RU"/>
        </w:rPr>
        <w:t>.</w:t>
      </w:r>
      <w:r w:rsidRPr="00835A84">
        <w:rPr>
          <w:rFonts w:hAnsi="Times New Roman" w:cs="Times New Roman"/>
          <w:b/>
          <w:bCs/>
          <w:color w:val="000000"/>
          <w:szCs w:val="24"/>
        </w:rPr>
        <w:t> </w:t>
      </w:r>
      <w:r w:rsidRPr="00835A84">
        <w:rPr>
          <w:rFonts w:hAnsi="Times New Roman" w:cs="Times New Roman"/>
          <w:b/>
          <w:bCs/>
          <w:color w:val="000000"/>
          <w:szCs w:val="24"/>
          <w:lang w:val="ru-RU"/>
        </w:rPr>
        <w:t>ОРГАНИЗАЦИЯ УЧЕБНОГО ПРОЦЕССА</w:t>
      </w:r>
    </w:p>
    <w:p w:rsidR="00505949" w:rsidRPr="007D3908" w:rsidRDefault="007D3908" w:rsidP="00835A8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05949" w:rsidRPr="007D3908" w:rsidRDefault="007D3908" w:rsidP="00835A8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Начало учебного года – 1 сентября, окончание – 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мая.</w:t>
      </w:r>
    </w:p>
    <w:p w:rsidR="00505949" w:rsidRPr="007D3908" w:rsidRDefault="007D3908" w:rsidP="00835A8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– 3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недели, 2–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8, 10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9-е и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505949" w:rsidRPr="007D3908" w:rsidRDefault="007D3908" w:rsidP="00835A8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835A84" w:rsidRDefault="007D3908" w:rsidP="00835A8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 xml:space="preserve"> – 6-х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по шестидневной учебной неделе — для 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–11-х классов. Занятия </w:t>
      </w:r>
      <w:r w:rsidR="00BD68A4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проводятся в две смены</w:t>
      </w:r>
      <w:r w:rsidR="00835A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76F0" w:rsidRPr="00A4246C" w:rsidRDefault="003476F0" w:rsidP="003476F0">
      <w:pPr>
        <w:spacing w:before="120" w:beforeAutospacing="0" w:after="120" w:afterAutospacing="0"/>
        <w:jc w:val="center"/>
        <w:rPr>
          <w:rFonts w:hAnsi="Times New Roman" w:cs="Times New Roman"/>
          <w:color w:val="000000" w:themeColor="text1"/>
          <w:szCs w:val="24"/>
          <w:lang w:val="ru-RU"/>
        </w:rPr>
      </w:pPr>
      <w:r w:rsidRPr="00A4246C">
        <w:rPr>
          <w:rFonts w:hAnsi="Times New Roman" w:cs="Times New Roman"/>
          <w:b/>
          <w:bCs/>
          <w:color w:val="000000" w:themeColor="text1"/>
          <w:szCs w:val="24"/>
        </w:rPr>
        <w:t>V</w:t>
      </w:r>
      <w:r w:rsidRPr="00A4246C">
        <w:rPr>
          <w:rFonts w:hAnsi="Times New Roman" w:cs="Times New Roman"/>
          <w:b/>
          <w:bCs/>
          <w:color w:val="000000" w:themeColor="text1"/>
          <w:szCs w:val="24"/>
          <w:lang w:val="ru-RU"/>
        </w:rPr>
        <w:t>. СОДЕРЖАНИЕ И КАЧЕСТВО ПОДГОТОВКИ ОБУЧАЮЩИХСЯ</w:t>
      </w:r>
    </w:p>
    <w:p w:rsidR="003476F0" w:rsidRPr="00A4246C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A424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учебного года.</w:t>
      </w:r>
      <w:r w:rsidRPr="00A4246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Статистические данные свидетельствуют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о</w:t>
      </w: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среднем</w:t>
      </w: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освоении обучающимися основных образовательных программ.</w:t>
      </w:r>
    </w:p>
    <w:p w:rsidR="003476F0" w:rsidRPr="007700E3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</w:rPr>
      </w:pPr>
      <w:proofErr w:type="spellStart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>Таблица</w:t>
      </w:r>
      <w:proofErr w:type="spellEnd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 xml:space="preserve"> 5. </w:t>
      </w:r>
      <w:proofErr w:type="spellStart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>Статистика</w:t>
      </w:r>
      <w:proofErr w:type="spellEnd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>показателей</w:t>
      </w:r>
      <w:proofErr w:type="spellEnd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 xml:space="preserve"> 2021/22 </w:t>
      </w:r>
      <w:proofErr w:type="spellStart"/>
      <w:r w:rsidRPr="007700E3">
        <w:rPr>
          <w:rFonts w:hAnsi="Times New Roman" w:cs="Times New Roman"/>
          <w:b/>
          <w:bCs/>
          <w:color w:val="000000" w:themeColor="text1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9628"/>
        <w:gridCol w:w="3544"/>
      </w:tblGrid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Параметры</w:t>
            </w:r>
            <w:proofErr w:type="spellEnd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2021/22 </w:t>
            </w:r>
            <w:proofErr w:type="spellStart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</w:tr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693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323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327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spellEnd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0E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700E3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получили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аттестата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основном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общем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о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среднем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общем</w:t>
            </w:r>
            <w:proofErr w:type="spellEnd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A4246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A4246C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в </w:t>
            </w:r>
            <w:proofErr w:type="spellStart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  <w:proofErr w:type="spellEnd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в </w:t>
            </w:r>
            <w:proofErr w:type="spellStart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средней</w:t>
            </w:r>
            <w:proofErr w:type="spellEnd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58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0258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476F0" w:rsidRPr="00A4246C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>Приведенная статистика показывает, что динамика успешного освоения основных образовательных программ снизилась.</w:t>
      </w:r>
    </w:p>
    <w:p w:rsidR="003476F0" w:rsidRPr="00767C38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67C38">
        <w:rPr>
          <w:rFonts w:hAnsi="Times New Roman" w:cs="Times New Roman"/>
          <w:color w:val="000000" w:themeColor="text1"/>
          <w:sz w:val="24"/>
          <w:szCs w:val="24"/>
          <w:lang w:val="ru-RU"/>
        </w:rPr>
        <w:t>В Школе организовано</w:t>
      </w:r>
      <w:r w:rsidRPr="00767C3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767C38">
        <w:rPr>
          <w:rFonts w:hAnsi="Times New Roman" w:cs="Times New Roman"/>
          <w:color w:val="000000" w:themeColor="text1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3476F0" w:rsidRPr="00F56DEC" w:rsidRDefault="003476F0" w:rsidP="003476F0">
      <w:pPr>
        <w:spacing w:before="120" w:beforeAutospacing="0" w:after="120" w:afterAutospacing="0"/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476F0" w:rsidRPr="00F56DEC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</w:rPr>
      </w:pPr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успеваемость</w:t>
      </w:r>
      <w:proofErr w:type="spellEnd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» в 2022 </w:t>
      </w:r>
      <w:proofErr w:type="spellStart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448"/>
        <w:gridCol w:w="1440"/>
        <w:gridCol w:w="513"/>
        <w:gridCol w:w="1746"/>
        <w:gridCol w:w="390"/>
        <w:gridCol w:w="1536"/>
        <w:gridCol w:w="390"/>
        <w:gridCol w:w="1433"/>
        <w:gridCol w:w="390"/>
        <w:gridCol w:w="1433"/>
        <w:gridCol w:w="390"/>
        <w:gridCol w:w="1588"/>
        <w:gridCol w:w="432"/>
      </w:tblGrid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условно</w:t>
            </w:r>
            <w:proofErr w:type="spellEnd"/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н/а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11453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56DE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1453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53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F56DE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56DE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355851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55851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476F0" w:rsidRPr="00F56DEC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снизился</w:t>
      </w: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2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процента (в 2021-м был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72</w:t>
      </w: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%), процент учащихся, окончивших на «5», вырос на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процента (в 2021-м –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15</w:t>
      </w:r>
      <w:r w:rsidRPr="00F56DEC">
        <w:rPr>
          <w:rFonts w:hAnsi="Times New Roman" w:cs="Times New Roman"/>
          <w:color w:val="000000" w:themeColor="text1"/>
          <w:sz w:val="24"/>
          <w:szCs w:val="24"/>
          <w:lang w:val="ru-RU"/>
        </w:rPr>
        <w:t>%).</w:t>
      </w:r>
    </w:p>
    <w:p w:rsidR="003476F0" w:rsidRPr="00F56DEC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</w:rPr>
      </w:pPr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успеваемость</w:t>
      </w:r>
      <w:proofErr w:type="spellEnd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» в 2022 </w:t>
      </w:r>
      <w:proofErr w:type="spellStart"/>
      <w:r w:rsidRPr="00F56DEC">
        <w:rPr>
          <w:rFonts w:hAnsi="Times New Roman" w:cs="Times New Roman"/>
          <w:b/>
          <w:bCs/>
          <w:color w:val="000000" w:themeColor="text1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448"/>
        <w:gridCol w:w="1440"/>
        <w:gridCol w:w="513"/>
        <w:gridCol w:w="1746"/>
        <w:gridCol w:w="390"/>
        <w:gridCol w:w="1536"/>
        <w:gridCol w:w="390"/>
        <w:gridCol w:w="1433"/>
        <w:gridCol w:w="390"/>
        <w:gridCol w:w="1433"/>
        <w:gridCol w:w="390"/>
        <w:gridCol w:w="1588"/>
        <w:gridCol w:w="432"/>
      </w:tblGrid>
      <w:tr w:rsidR="003476F0" w:rsidRPr="005D2A38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Из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Окончили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</w:tr>
      <w:tr w:rsidR="003476F0" w:rsidRPr="005D2A38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н/а</w:t>
            </w:r>
          </w:p>
        </w:tc>
      </w:tr>
      <w:tr w:rsidR="003476F0" w:rsidRPr="005D2A38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5D2A38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5D2A3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5D2A3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C360DA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3476F0" w:rsidRPr="00206B58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206B58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«5», по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низился</w:t>
      </w:r>
      <w:r w:rsidRPr="00206B5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206B5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процент</w:t>
      </w:r>
      <w:r w:rsidRPr="00246D7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(в 2021-м был 43%), процент учащихся, окончивших на «5», понизился на 1 процент (в 2021-м – 4%).</w:t>
      </w:r>
    </w:p>
    <w:p w:rsidR="003476F0" w:rsidRPr="003E285B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</w:rPr>
      </w:pPr>
      <w:r w:rsidRPr="003E285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 w:rsidRPr="003E285B">
        <w:rPr>
          <w:rFonts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3E285B">
        <w:rPr>
          <w:rFonts w:hAnsi="Times New Roman" w:cs="Times New Roman"/>
          <w:b/>
          <w:bCs/>
          <w:color w:val="000000" w:themeColor="text1"/>
          <w:sz w:val="24"/>
          <w:szCs w:val="24"/>
        </w:rPr>
        <w:t>успеваемость</w:t>
      </w:r>
      <w:proofErr w:type="spellEnd"/>
      <w:r w:rsidRPr="003E285B">
        <w:rPr>
          <w:rFonts w:hAnsi="Times New Roman" w:cs="Times New Roman"/>
          <w:b/>
          <w:bCs/>
          <w:color w:val="000000" w:themeColor="text1"/>
          <w:sz w:val="24"/>
          <w:szCs w:val="24"/>
        </w:rPr>
        <w:t>» в 2022 </w:t>
      </w:r>
      <w:proofErr w:type="spellStart"/>
      <w:r w:rsidRPr="003E285B">
        <w:rPr>
          <w:rFonts w:hAnsi="Times New Roman" w:cs="Times New Roman"/>
          <w:b/>
          <w:bCs/>
          <w:color w:val="000000" w:themeColor="text1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448"/>
        <w:gridCol w:w="1440"/>
        <w:gridCol w:w="513"/>
        <w:gridCol w:w="1746"/>
        <w:gridCol w:w="390"/>
        <w:gridCol w:w="1536"/>
        <w:gridCol w:w="390"/>
        <w:gridCol w:w="1433"/>
        <w:gridCol w:w="390"/>
        <w:gridCol w:w="1433"/>
        <w:gridCol w:w="390"/>
        <w:gridCol w:w="1588"/>
        <w:gridCol w:w="432"/>
      </w:tblGrid>
      <w:tr w:rsidR="003476F0" w:rsidRPr="00BD68A4" w:rsidTr="007A7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условно</w:t>
            </w:r>
            <w:proofErr w:type="spellEnd"/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н/а</w:t>
            </w:r>
          </w:p>
        </w:tc>
      </w:tr>
      <w:tr w:rsidR="003476F0" w:rsidRPr="00BD68A4" w:rsidTr="007A7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206B58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06B5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181D2F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181D2F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476F0" w:rsidRPr="00BD68A4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46D70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Результаты освоения учащимися программы среднего общего образования по показателю «успеваемость» в 2022 учебном году снизился на 20 процентов (в 2021-м количество обучающихся, которые окончили полугодие на «4» и «5», было 40%), процент учащихся, окончивших на «5» снизился на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46D70">
        <w:rPr>
          <w:rFonts w:hAnsi="Times New Roman" w:cs="Times New Roman"/>
          <w:color w:val="000000" w:themeColor="text1"/>
          <w:sz w:val="24"/>
          <w:szCs w:val="24"/>
          <w:lang w:val="ru-RU"/>
        </w:rPr>
        <w:t>9 процентов (в 2021-м было 11%).</w:t>
      </w:r>
    </w:p>
    <w:p w:rsidR="003476F0" w:rsidRPr="00A4246C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4246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ГИА-2022</w:t>
      </w:r>
    </w:p>
    <w:p w:rsidR="003476F0" w:rsidRPr="00A4246C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>Одиннадцатиклассники</w:t>
      </w:r>
      <w:proofErr w:type="spellEnd"/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профиль/математике базовый уровень</w:t>
      </w:r>
      <w:r w:rsidRPr="00A4246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– и при желании по предметам по выбору.</w:t>
      </w:r>
    </w:p>
    <w:p w:rsidR="003476F0" w:rsidRPr="006B3D4C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B3D4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 9. Общая численность выпускников 2021/22</w:t>
      </w:r>
      <w:r w:rsidRPr="006B3D4C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6B3D4C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1985"/>
        <w:gridCol w:w="2410"/>
      </w:tblGrid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BD68A4" w:rsidRDefault="003476F0" w:rsidP="003476F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9-е </w:t>
            </w:r>
            <w:proofErr w:type="spellStart"/>
            <w:r w:rsidRPr="006B3D4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11-е </w:t>
            </w:r>
            <w:proofErr w:type="spellStart"/>
            <w:r w:rsidRPr="006B3D4C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Общее</w:t>
            </w:r>
            <w:proofErr w:type="spellEnd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3476F0" w:rsidRPr="00BD68A4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6B3D4C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B3D4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76F0" w:rsidRPr="00E80EDC" w:rsidTr="007A7D8A"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80EDC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получивших</w:t>
            </w:r>
            <w:proofErr w:type="spellEnd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80ED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80EDC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0ED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</w:tr>
    </w:tbl>
    <w:p w:rsidR="003476F0" w:rsidRPr="00E80EDC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</w:rPr>
      </w:pPr>
      <w:r w:rsidRPr="00E80EDC">
        <w:rPr>
          <w:rFonts w:hAnsi="Times New Roman" w:cs="Times New Roman"/>
          <w:b/>
          <w:bCs/>
          <w:color w:val="000000" w:themeColor="text1"/>
          <w:sz w:val="24"/>
          <w:szCs w:val="24"/>
        </w:rPr>
        <w:t xml:space="preserve">ГИА в 9-х </w:t>
      </w:r>
      <w:proofErr w:type="spellStart"/>
      <w:r w:rsidRPr="00E80EDC">
        <w:rPr>
          <w:rFonts w:hAnsi="Times New Roman" w:cs="Times New Roman"/>
          <w:b/>
          <w:bCs/>
          <w:color w:val="000000" w:themeColor="text1"/>
          <w:sz w:val="24"/>
          <w:szCs w:val="24"/>
        </w:rPr>
        <w:t>классах</w:t>
      </w:r>
      <w:proofErr w:type="spellEnd"/>
    </w:p>
    <w:p w:rsidR="003476F0" w:rsidRPr="00E80EDC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В 2021/22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учебном году одним из условий допуска обучающихся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9-х классов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к ГИА было получение «зачета» за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итоговое собеседование.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Испытание прошло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в нескольких сроках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в МБОУ «Школа № 160»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в очном формате. В итоговом собеседовании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приняли участие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51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r w:rsidRPr="00E80EDC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80EDC">
        <w:rPr>
          <w:rFonts w:hAnsi="Times New Roman" w:cs="Times New Roman"/>
          <w:color w:val="000000" w:themeColor="text1"/>
          <w:sz w:val="24"/>
          <w:szCs w:val="24"/>
          <w:lang w:val="ru-RU"/>
        </w:rPr>
        <w:t>(100%), все участники получили «зачет».</w:t>
      </w:r>
    </w:p>
    <w:p w:rsidR="003476F0" w:rsidRPr="007E2BF2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E2BF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Таблица 10.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3544"/>
        <w:gridCol w:w="3969"/>
      </w:tblGrid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E2BF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BF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92,31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7E2BF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2BF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476F0" w:rsidRPr="0050121E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0121E">
        <w:rPr>
          <w:rFonts w:hAnsi="Times New Roman" w:cs="Times New Roman"/>
          <w:color w:val="000000" w:themeColor="text1"/>
          <w:sz w:val="24"/>
          <w:szCs w:val="24"/>
          <w:lang w:val="ru-RU"/>
        </w:rPr>
        <w:t>Не все девятиклассники Школы</w:t>
      </w:r>
      <w:r w:rsidRPr="0050121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0121E">
        <w:rPr>
          <w:rFonts w:hAnsi="Times New Roman" w:cs="Times New Roman"/>
          <w:color w:val="000000" w:themeColor="text1"/>
          <w:sz w:val="24"/>
          <w:szCs w:val="24"/>
          <w:lang w:val="ru-RU"/>
        </w:rPr>
        <w:t>успешно закончили 2021/22</w:t>
      </w:r>
      <w:r w:rsidRPr="0050121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0121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2 человека. Аттестат не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получил – 1 человек.</w:t>
      </w:r>
    </w:p>
    <w:p w:rsidR="003476F0" w:rsidRPr="00A420C3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420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ГИА в 11-х классах</w:t>
      </w:r>
    </w:p>
    <w:p w:rsidR="003476F0" w:rsidRPr="00612FA5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В 2021/22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в разные сроки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. В итоговом сочинении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приняли участие 25 обучающихся (100%), по результатам проверки все обучающиеся получили «зачет».</w:t>
      </w:r>
    </w:p>
    <w:p w:rsidR="003476F0" w:rsidRPr="00612FA5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все выпускники 11-х классов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25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человек) были допущены и успешно сдали ГИА. Все обучающиеся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>сдавали ГИА в форме ЕГЭ.</w:t>
      </w:r>
      <w:r w:rsidRPr="00612FA5">
        <w:rPr>
          <w:rFonts w:hAnsi="Times New Roman" w:cs="Times New Roman"/>
          <w:color w:val="000000" w:themeColor="text1"/>
          <w:sz w:val="24"/>
          <w:szCs w:val="24"/>
        </w:rPr>
        <w:t> </w:t>
      </w:r>
    </w:p>
    <w:p w:rsidR="003476F0" w:rsidRPr="00612FA5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15</w:t>
      </w:r>
      <w:r w:rsidRPr="00612FA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3476F0" w:rsidRPr="00166E4B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</w:t>
      </w: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11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ГИА-11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по базовой математике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2022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23"/>
        <w:gridCol w:w="3686"/>
      </w:tblGrid>
      <w:tr w:rsidR="003476F0" w:rsidRPr="00BD68A4" w:rsidTr="007A7D8A"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базовый</w:t>
            </w:r>
            <w:proofErr w:type="spellEnd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166E4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3476F0" w:rsidRPr="00BD68A4" w:rsidTr="007A7D8A"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3476F0" w:rsidRPr="00BD68A4" w:rsidTr="007A7D8A"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476F0" w:rsidRPr="00BD68A4" w:rsidTr="007A7D8A"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166E4B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166E4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</w:tbl>
    <w:p w:rsidR="003476F0" w:rsidRPr="00166E4B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ЕГЭ по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базовой математике</w:t>
      </w: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сдавали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15 </w:t>
      </w: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обучающихся. Не все выпускники 11-х классов успешно справились с экзаменом в основной период. </w:t>
      </w:r>
    </w:p>
    <w:p w:rsidR="003476F0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166E4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ЕГЭ по русскому языку</w:t>
      </w:r>
    </w:p>
    <w:p w:rsidR="003476F0" w:rsidRPr="00166E4B" w:rsidRDefault="003476F0" w:rsidP="003476F0">
      <w:pPr>
        <w:spacing w:before="120" w:beforeAutospacing="0" w:after="120" w:afterAutospacing="0"/>
        <w:ind w:firstLine="72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ЕГЭ по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русскому языку</w:t>
      </w: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сдавали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25 </w:t>
      </w:r>
      <w:r w:rsidRPr="00166E4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обучающихся. Не все выпускники 11-х классов успешно справились с экзаменом в основной период. </w:t>
      </w:r>
    </w:p>
    <w:p w:rsidR="003476F0" w:rsidRPr="004D00F1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Снижение результатов по русскому языку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и математике в 2022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по сравнению с 2021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3476F0" w:rsidRPr="004D00F1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3476F0" w:rsidRPr="00BD68A4" w:rsidRDefault="003476F0" w:rsidP="003476F0">
      <w:pPr>
        <w:spacing w:before="120" w:beforeAutospacing="0" w:after="12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В 2022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из предметов по выбору обучающиеся чаще всего выбирали обществознание. Из 25 обучающихся предмет выбрали 9 человека. Физику выбрали 7 обучающихся, историю –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3, английский язык сдавали 4 человека,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информатику – 4 человек, химию – 1 человек и биологию –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человек, 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литературу –</w:t>
      </w:r>
      <w:r w:rsidRPr="004D00F1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D00F1">
        <w:rPr>
          <w:rFonts w:hAnsi="Times New Roman" w:cs="Times New Roman"/>
          <w:color w:val="000000" w:themeColor="text1"/>
          <w:sz w:val="24"/>
          <w:szCs w:val="24"/>
          <w:lang w:val="ru-RU"/>
        </w:rPr>
        <w:t>4 человека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476F0" w:rsidRPr="00E351B2" w:rsidRDefault="003476F0" w:rsidP="003476F0">
      <w:pPr>
        <w:spacing w:before="120" w:beforeAutospacing="0" w:after="12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351B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Таблица </w:t>
      </w: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12</w:t>
      </w:r>
      <w:r w:rsidRPr="00E351B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Результаты ЕГЭ в 2022</w:t>
      </w:r>
      <w:r w:rsidRPr="00E351B2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E351B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3686"/>
        <w:gridCol w:w="3544"/>
      </w:tblGrid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</w:t>
            </w:r>
            <w:proofErr w:type="spellEnd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участников</w:t>
            </w:r>
            <w:proofErr w:type="spellEnd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6F0" w:rsidRPr="00BD68A4" w:rsidRDefault="003476F0" w:rsidP="003476F0">
            <w:pPr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E351B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базовый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color w:val="000000" w:themeColor="text1"/>
                <w:lang w:val="ru-RU"/>
              </w:rPr>
              <w:t>93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профильный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color w:val="000000" w:themeColor="text1"/>
                <w:lang w:val="ru-RU"/>
              </w:rPr>
              <w:t>90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proofErr w:type="spellEnd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E351B2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351B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3476F0" w:rsidRPr="00BD68A4" w:rsidTr="007A7D8A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CA25E0" w:rsidRDefault="003476F0" w:rsidP="003476F0">
            <w:pPr>
              <w:spacing w:before="0" w:beforeAutospacing="0" w:after="0" w:afterAutospacing="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5E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CA25E0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CA25E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6F0" w:rsidRPr="00CA25E0" w:rsidRDefault="003476F0" w:rsidP="003476F0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A25E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3476F0" w:rsidRPr="00CA25E0" w:rsidRDefault="003476F0" w:rsidP="003476F0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A25E0">
        <w:rPr>
          <w:rFonts w:hAnsi="Times New Roman" w:cs="Times New Roman"/>
          <w:color w:val="000000" w:themeColor="text1"/>
          <w:sz w:val="24"/>
          <w:szCs w:val="24"/>
          <w:lang w:val="ru-RU"/>
        </w:rPr>
        <w:t>Не все выпускники 11-х классов успешно завершили учебный год и получили аттестаты. Количество обучающихся, получивших в 2021/22</w:t>
      </w:r>
      <w:r w:rsidRPr="00CA25E0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CA25E0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учебном году аттестат о среднем общем образовании с отличием и медаль «За особые успехи в учении» – 1</w:t>
      </w:r>
      <w:r w:rsidRPr="00CA25E0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CA25E0">
        <w:rPr>
          <w:rFonts w:hAnsi="Times New Roman" w:cs="Times New Roman"/>
          <w:color w:val="000000" w:themeColor="text1"/>
          <w:sz w:val="24"/>
          <w:szCs w:val="24"/>
          <w:lang w:val="ru-RU"/>
        </w:rPr>
        <w:t>человек.</w:t>
      </w:r>
    </w:p>
    <w:p w:rsidR="003476F0" w:rsidRPr="009D38C3" w:rsidRDefault="003476F0" w:rsidP="003476F0">
      <w:pPr>
        <w:spacing w:before="120" w:beforeAutospacing="0" w:after="120" w:afterAutospacing="0"/>
        <w:ind w:firstLine="4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9D38C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Выводы о результатах ГИА-9 и ГИА-11</w:t>
      </w:r>
    </w:p>
    <w:p w:rsidR="003476F0" w:rsidRPr="00112394" w:rsidRDefault="003476F0" w:rsidP="003476F0">
      <w:pPr>
        <w:numPr>
          <w:ilvl w:val="0"/>
          <w:numId w:val="1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Обучающиеся 9-х и 11-х классов не показали стопроцентную</w:t>
      </w:r>
      <w:r w:rsidRPr="0011239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успеваемость по результатам ГИА</w:t>
      </w:r>
      <w:r w:rsidRPr="0011239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по всем предметам.</w:t>
      </w:r>
    </w:p>
    <w:p w:rsidR="003476F0" w:rsidRDefault="003476F0" w:rsidP="003476F0">
      <w:pPr>
        <w:numPr>
          <w:ilvl w:val="0"/>
          <w:numId w:val="1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Обучающийся 9-х классов, по результатам ГИА, не получил аттестат об основном образовании – 1 человек.</w:t>
      </w:r>
      <w:r w:rsidRPr="00112394">
        <w:rPr>
          <w:rFonts w:hAnsi="Times New Roman" w:cs="Times New Roman"/>
          <w:color w:val="000000" w:themeColor="text1"/>
          <w:sz w:val="24"/>
          <w:szCs w:val="24"/>
        </w:rPr>
        <w:t> </w:t>
      </w:r>
    </w:p>
    <w:p w:rsidR="003476F0" w:rsidRDefault="003476F0" w:rsidP="003476F0">
      <w:pPr>
        <w:numPr>
          <w:ilvl w:val="0"/>
          <w:numId w:val="1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Обучающиеся 11-х классов, по результатам ГИА, не получил аттестат о среднем образовании – 2 человека. </w:t>
      </w:r>
    </w:p>
    <w:p w:rsidR="003476F0" w:rsidRPr="00112394" w:rsidRDefault="003476F0" w:rsidP="003476F0">
      <w:pPr>
        <w:numPr>
          <w:ilvl w:val="0"/>
          <w:numId w:val="13"/>
        </w:numPr>
        <w:spacing w:before="12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112394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112394">
        <w:rPr>
          <w:rFonts w:hAnsi="Times New Roman" w:cs="Times New Roman"/>
          <w:color w:val="000000" w:themeColor="text1"/>
          <w:sz w:val="24"/>
          <w:szCs w:val="24"/>
          <w:lang w:val="ru-RU"/>
        </w:rPr>
        <w:t>1 человек.</w:t>
      </w:r>
      <w:r w:rsidRPr="00112394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505949" w:rsidRPr="007D3908" w:rsidRDefault="007D3908" w:rsidP="000113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D638C" w:rsidRPr="005D638C" w:rsidRDefault="005D638C" w:rsidP="005D638C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Перенесенные на осень ВПР-2022 показали значительное снижение результатов по сравнению </w:t>
      </w:r>
      <w:r w:rsidRPr="005D638C">
        <w:rPr>
          <w:rFonts w:hAnsi="Times New Roman" w:cs="Times New Roman"/>
          <w:sz w:val="24"/>
          <w:szCs w:val="24"/>
          <w:lang w:val="ru-RU"/>
        </w:rPr>
        <w:t>с итоговой отметкой за год по русскому языку, математике и окружающему миру в 4-х классах. Понизили так же свои результаты по русскому языку, математике, биологии, истории, географии, обществознанию, географии в 5 – 8 классах. Низким остается качество знаний по итогам ВПР в 5 – 7 классах. Наибольшую стабильность показали ученики 8 классов. Следует обратить внимание на достижение следующих планируемых результатов: развитие навыков логического и аналогического мышления, работы с таблицами, диаграммами, графиками, практического применения полученных знаний, формированию гражданской идентичности, нравственных ценностей, уважительного отношения к родному краю, развитию патриотических качеств. Особое внимание следует обратить на формирование и развитие навыков смыслового чтения.</w:t>
      </w:r>
    </w:p>
    <w:p w:rsidR="00505949" w:rsidRPr="007D3908" w:rsidRDefault="007D3908" w:rsidP="00011331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505949" w:rsidRPr="00BD68A4" w:rsidRDefault="007D3908" w:rsidP="003465D7">
      <w:pPr>
        <w:pStyle w:val="a5"/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proofErr w:type="gramEnd"/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 xml:space="preserve"> дифференцированной работы с обучающимися;</w:t>
      </w:r>
    </w:p>
    <w:p w:rsidR="00505949" w:rsidRPr="00BD68A4" w:rsidRDefault="007D3908" w:rsidP="003465D7">
      <w:pPr>
        <w:pStyle w:val="a5"/>
        <w:numPr>
          <w:ilvl w:val="0"/>
          <w:numId w:val="20"/>
        </w:numPr>
        <w:spacing w:before="0" w:beforeAutospacing="0" w:after="0" w:afterAutospacing="0"/>
        <w:ind w:right="181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proofErr w:type="gramEnd"/>
      <w:r w:rsidRPr="00BD68A4">
        <w:rPr>
          <w:rFonts w:hAnsi="Times New Roman" w:cs="Times New Roman"/>
          <w:color w:val="000000"/>
          <w:sz w:val="24"/>
          <w:szCs w:val="24"/>
        </w:rPr>
        <w:t> </w:t>
      </w:r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BD68A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505949" w:rsidRPr="007D3908" w:rsidRDefault="007D3908" w:rsidP="00BD68A4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505949" w:rsidRPr="007D3908" w:rsidRDefault="007D3908" w:rsidP="0001133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проанализированы результаты участия обучающихся Школы в олимпиадах и конкурсах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уровней.</w:t>
      </w:r>
    </w:p>
    <w:p w:rsidR="00BD68A4" w:rsidRDefault="00BD68A4" w:rsidP="00011331">
      <w:pPr>
        <w:ind w:firstLine="72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Всероссийская олимпиада школьников (о</w:t>
      </w:r>
      <w:r w:rsidR="007D3908"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сень 2022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26864" w:rsidRDefault="007D3908" w:rsidP="004268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</w:t>
      </w:r>
      <w:r w:rsidR="004268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 w:rsidR="00426864">
        <w:rPr>
          <w:rFonts w:hAnsi="Times New Roman" w:cs="Times New Roman"/>
          <w:color w:val="000000"/>
          <w:sz w:val="24"/>
          <w:szCs w:val="24"/>
          <w:lang w:val="ru-RU"/>
        </w:rPr>
        <w:t>-20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23 </w:t>
      </w:r>
      <w:r w:rsidR="0042686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рамках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Школа принимала участие в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. Сравнивая результаты двух этапов с результатами аналогичных этапов, которые прошли 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</w:t>
      </w:r>
      <w:r w:rsidR="00BD68A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, можно сделать </w:t>
      </w:r>
      <w:r w:rsidR="00426864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следующие выводы: </w:t>
      </w:r>
    </w:p>
    <w:p w:rsidR="00426864" w:rsidRDefault="00426864" w:rsidP="004268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Количественные показатели участия в школьном этапе несколько снизились при сохранении общей численности обучающихся Школы с 165 человек в 2021 году до 130 человек в 2022 году. При этом, на муниципальный уровень вышло на 6 человек больше, чем в предыдущем году.  (33 / 39 человек). Продолжается падение рейтинга результативности Школы на МЭ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в 2021 году он был 16 (из 21), в 2022 году – 19 (из 21). В 2022 году не было ни одного победителя (в 2021 году – </w:t>
      </w:r>
      <w:r w:rsidR="00D2601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чел.)</w:t>
      </w:r>
      <w:r w:rsidR="00D26018">
        <w:rPr>
          <w:rFonts w:hAnsi="Times New Roman" w:cs="Times New Roman"/>
          <w:color w:val="000000"/>
          <w:sz w:val="24"/>
          <w:szCs w:val="24"/>
          <w:lang w:val="ru-RU"/>
        </w:rPr>
        <w:t>, 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стало больше призеров (</w:t>
      </w:r>
      <w:r w:rsidR="00D26018">
        <w:rPr>
          <w:rFonts w:hAnsi="Times New Roman" w:cs="Times New Roman"/>
          <w:color w:val="000000"/>
          <w:sz w:val="24"/>
          <w:szCs w:val="24"/>
          <w:lang w:val="ru-RU"/>
        </w:rPr>
        <w:t xml:space="preserve">1 чел. – в 2021 году, 9 чел – в 2022 году). Процент качества участия составил 23%.  По таким предметам, как русский язык, математика, химия, география, технология и информатика. Причинами столь низких показателей является отсутствие системы подготовки и </w:t>
      </w:r>
      <w:proofErr w:type="spellStart"/>
      <w:r w:rsidR="00D26018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="00D26018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 Школы.</w:t>
      </w:r>
    </w:p>
    <w:p w:rsidR="00505949" w:rsidRPr="007D3908" w:rsidRDefault="007D3908" w:rsidP="00157AD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 w:rsidR="00157A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ученики Школы принимали активное участие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дистанционных </w:t>
      </w:r>
      <w:r w:rsidR="00157ADE">
        <w:rPr>
          <w:rFonts w:hAnsi="Times New Roman" w:cs="Times New Roman"/>
          <w:color w:val="000000"/>
          <w:sz w:val="24"/>
          <w:szCs w:val="24"/>
          <w:lang w:val="ru-RU"/>
        </w:rPr>
        <w:t>олимпиадах и конкурсах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регионального, всероссийского и международного уровней. </w:t>
      </w:r>
    </w:p>
    <w:p w:rsidR="00505949" w:rsidRPr="00810953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810953">
        <w:rPr>
          <w:rFonts w:hAnsi="Times New Roman" w:cs="Times New Roman"/>
          <w:b/>
          <w:bCs/>
          <w:color w:val="000000"/>
          <w:szCs w:val="24"/>
        </w:rPr>
        <w:t>VI</w:t>
      </w:r>
      <w:r w:rsidRPr="00810953">
        <w:rPr>
          <w:rFonts w:hAnsi="Times New Roman" w:cs="Times New Roman"/>
          <w:b/>
          <w:bCs/>
          <w:color w:val="000000"/>
          <w:szCs w:val="24"/>
          <w:lang w:val="ru-RU"/>
        </w:rPr>
        <w:t>. ВОСТРЕБОВАННОСТЬ ВЫПУСКНИКОВ</w:t>
      </w:r>
    </w:p>
    <w:p w:rsidR="00FB688A" w:rsidRPr="00FB688A" w:rsidRDefault="007D390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6"/>
        <w:gridCol w:w="753"/>
        <w:gridCol w:w="1287"/>
        <w:gridCol w:w="1306"/>
        <w:gridCol w:w="2354"/>
        <w:gridCol w:w="753"/>
        <w:gridCol w:w="1395"/>
        <w:gridCol w:w="2354"/>
        <w:gridCol w:w="1511"/>
        <w:gridCol w:w="1280"/>
      </w:tblGrid>
      <w:tr w:rsidR="00505949" w:rsidTr="00FB68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505949" w:rsidRPr="003476F0" w:rsidTr="00FB68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505949" w:rsidP="00FB688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Pr="007D3908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Pr="007D3908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Pr="007D3908" w:rsidRDefault="007D3908" w:rsidP="00FB68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05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9E62F0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9E62F0" w:rsidRDefault="009E62F0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9E62F0" w:rsidRDefault="009E62F0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9E62F0" w:rsidRDefault="009E62F0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FB688A" w:rsidRDefault="00FB688A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8D7733" w:rsidRDefault="008D7733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8D7733" w:rsidRDefault="008D7733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8D7733" w:rsidRDefault="008D7733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8D7733" w:rsidRDefault="008D7733" w:rsidP="009E62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05949" w:rsidRPr="007D3908" w:rsidRDefault="007D3908" w:rsidP="00171F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2022 году 9</w:t>
      </w:r>
      <w:r w:rsidR="00171F8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 перешли в 5-й класс </w:t>
      </w:r>
      <w:r w:rsidR="00171F81">
        <w:rPr>
          <w:rFonts w:hAnsi="Times New Roman" w:cs="Times New Roman"/>
          <w:color w:val="000000"/>
          <w:sz w:val="24"/>
          <w:szCs w:val="24"/>
          <w:lang w:val="ru-RU"/>
        </w:rPr>
        <w:t xml:space="preserve">нашей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505949" w:rsidRPr="007D3908" w:rsidRDefault="00171F81" w:rsidP="00171F8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Ежегодно примерно половина выпускников 9-х классов поступает в 10 класс Школы. </w:t>
      </w:r>
      <w:r w:rsidR="007D3908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выпускников, поступающих в вузы, стабильно по сравнению с общим количеством выпускников 11-го класса.</w:t>
      </w:r>
    </w:p>
    <w:p w:rsidR="00505949" w:rsidRPr="00171F81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171F81">
        <w:rPr>
          <w:rFonts w:hAnsi="Times New Roman" w:cs="Times New Roman"/>
          <w:b/>
          <w:bCs/>
          <w:color w:val="000000"/>
          <w:szCs w:val="24"/>
        </w:rPr>
        <w:t>VII</w:t>
      </w:r>
      <w:r w:rsidRPr="00171F81">
        <w:rPr>
          <w:rFonts w:hAnsi="Times New Roman" w:cs="Times New Roman"/>
          <w:b/>
          <w:bCs/>
          <w:color w:val="000000"/>
          <w:szCs w:val="24"/>
          <w:lang w:val="ru-RU"/>
        </w:rPr>
        <w:t>. ФУНКЦИОНИРОВАНИЕ</w:t>
      </w:r>
      <w:r w:rsidRPr="00171F81">
        <w:rPr>
          <w:rFonts w:hAnsi="Times New Roman" w:cs="Times New Roman"/>
          <w:b/>
          <w:bCs/>
          <w:color w:val="000000"/>
          <w:szCs w:val="24"/>
        </w:rPr>
        <w:t> </w:t>
      </w:r>
      <w:r w:rsidRPr="00171F81">
        <w:rPr>
          <w:rFonts w:hAnsi="Times New Roman" w:cs="Times New Roman"/>
          <w:b/>
          <w:bCs/>
          <w:color w:val="000000"/>
          <w:szCs w:val="24"/>
          <w:lang w:val="ru-RU"/>
        </w:rPr>
        <w:t>ВНУТРЕННЕЙ СИСТЕМЫ ОЦЕНКИ КАЧЕСТВА ОБРАЗОВАНИЯ</w:t>
      </w:r>
    </w:p>
    <w:p w:rsidR="00505949" w:rsidRPr="007D3908" w:rsidRDefault="007D3908" w:rsidP="008C01F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МБОУ «Школа № 1</w:t>
      </w:r>
      <w:r w:rsidR="00171F81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505949" w:rsidRPr="007D3908" w:rsidRDefault="007D3908" w:rsidP="008C01F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505949" w:rsidRPr="00922C67" w:rsidRDefault="007D3908" w:rsidP="003465D7">
      <w:pPr>
        <w:pStyle w:val="a5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отслеживание и анализ состояния системы образования в образовательной</w:t>
      </w:r>
      <w:r w:rsidRPr="00922C67">
        <w:rPr>
          <w:rFonts w:hAnsi="Times New Roman" w:cs="Times New Roman"/>
          <w:color w:val="000000"/>
          <w:sz w:val="24"/>
          <w:szCs w:val="24"/>
        </w:rPr>
        <w:t> </w:t>
      </w:r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22C67">
        <w:rPr>
          <w:rFonts w:hAnsi="Times New Roman" w:cs="Times New Roman"/>
          <w:color w:val="000000"/>
          <w:sz w:val="24"/>
          <w:szCs w:val="24"/>
        </w:rPr>
        <w:t> </w:t>
      </w:r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505949" w:rsidRPr="00922C67" w:rsidRDefault="007D3908" w:rsidP="003465D7">
      <w:pPr>
        <w:pStyle w:val="a5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505949" w:rsidRPr="007D3908" w:rsidRDefault="007D3908" w:rsidP="008C01F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«Школа № 1</w:t>
      </w:r>
      <w:r w:rsidR="00922C67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505949" w:rsidRPr="00922C67" w:rsidRDefault="007D3908" w:rsidP="003465D7">
      <w:pPr>
        <w:pStyle w:val="a5"/>
        <w:numPr>
          <w:ilvl w:val="0"/>
          <w:numId w:val="2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505949" w:rsidRPr="00922C67" w:rsidRDefault="007D3908" w:rsidP="003465D7">
      <w:pPr>
        <w:pStyle w:val="a5"/>
        <w:numPr>
          <w:ilvl w:val="0"/>
          <w:numId w:val="2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 педагогических кадров как основа аттестационных процедур;</w:t>
      </w:r>
    </w:p>
    <w:p w:rsidR="00505949" w:rsidRPr="00922C67" w:rsidRDefault="007D3908" w:rsidP="003465D7">
      <w:pPr>
        <w:pStyle w:val="a5"/>
        <w:numPr>
          <w:ilvl w:val="0"/>
          <w:numId w:val="2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 образовательной организации как основа </w:t>
      </w:r>
      <w:proofErr w:type="spell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505949" w:rsidRPr="007D3908" w:rsidRDefault="007D3908" w:rsidP="008C01F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505949" w:rsidRPr="00922C67" w:rsidRDefault="007D3908" w:rsidP="003465D7">
      <w:pPr>
        <w:pStyle w:val="a5"/>
        <w:numPr>
          <w:ilvl w:val="0"/>
          <w:numId w:val="23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22C67"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 w:rsidRPr="00922C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C67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922C67">
        <w:rPr>
          <w:rFonts w:hAnsi="Times New Roman" w:cs="Times New Roman"/>
          <w:color w:val="000000"/>
          <w:sz w:val="24"/>
          <w:szCs w:val="24"/>
        </w:rPr>
        <w:t>;</w:t>
      </w:r>
    </w:p>
    <w:p w:rsidR="00505949" w:rsidRPr="00922C67" w:rsidRDefault="007D3908" w:rsidP="003465D7">
      <w:pPr>
        <w:pStyle w:val="a5"/>
        <w:numPr>
          <w:ilvl w:val="0"/>
          <w:numId w:val="23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22C67"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505949" w:rsidRPr="00922C67" w:rsidRDefault="007D3908" w:rsidP="003465D7">
      <w:pPr>
        <w:pStyle w:val="a5"/>
        <w:numPr>
          <w:ilvl w:val="0"/>
          <w:numId w:val="23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22C67"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505949" w:rsidRPr="00922C67" w:rsidRDefault="007D3908" w:rsidP="003465D7">
      <w:pPr>
        <w:pStyle w:val="a5"/>
        <w:numPr>
          <w:ilvl w:val="0"/>
          <w:numId w:val="23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результативность в школьных, областных и других предметных олимпиадах, конкурсах, соревнованиях;</w:t>
      </w:r>
    </w:p>
    <w:p w:rsidR="00505949" w:rsidRPr="00922C67" w:rsidRDefault="007D3908" w:rsidP="003465D7">
      <w:pPr>
        <w:pStyle w:val="a5"/>
        <w:numPr>
          <w:ilvl w:val="0"/>
          <w:numId w:val="23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proofErr w:type="gramEnd"/>
      <w:r w:rsidRPr="00922C6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дальнейшего трудоустройства выпускников.</w:t>
      </w:r>
    </w:p>
    <w:p w:rsidR="00505949" w:rsidRPr="007D3908" w:rsidRDefault="007D3908" w:rsidP="008C01F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505949" w:rsidRPr="007D3908" w:rsidRDefault="007D3908" w:rsidP="008C01F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удовлетворенности родителей (законных представителей) качеством образовательного процесса и качеством условий;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кабинетов современным оборудованием, средствами обучения и мебелью;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обеспеченность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методической и учебной литературой;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тревожности обучающихся 1-х 5-х и 10-х классов в период адаптации;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количества обучающихся на всех уровнях образования и сохранения контингента обучающихся;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505949" w:rsidRPr="008C01F3" w:rsidRDefault="007D3908" w:rsidP="003465D7">
      <w:pPr>
        <w:pStyle w:val="a5"/>
        <w:numPr>
          <w:ilvl w:val="0"/>
          <w:numId w:val="24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сферы микрорайона и города.</w:t>
      </w:r>
    </w:p>
    <w:p w:rsidR="00505949" w:rsidRPr="007D3908" w:rsidRDefault="007D3908" w:rsidP="00374E26">
      <w:pPr>
        <w:spacing w:before="120" w:beforeAutospacing="0" w:after="120" w:afterAutospacing="0"/>
        <w:ind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505949" w:rsidRPr="007D3908" w:rsidRDefault="007D3908" w:rsidP="00374E26">
      <w:pPr>
        <w:spacing w:before="120" w:beforeAutospacing="0" w:after="120" w:afterAutospacing="0"/>
        <w:ind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8C01F3" w:rsidRDefault="007D3908" w:rsidP="00374E26">
      <w:pPr>
        <w:spacing w:before="120" w:beforeAutospacing="0" w:after="120" w:afterAutospacing="0"/>
        <w:ind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922C67">
        <w:rPr>
          <w:rFonts w:hAnsi="Times New Roman" w:cs="Times New Roman"/>
          <w:color w:val="000000"/>
          <w:sz w:val="24"/>
          <w:szCs w:val="24"/>
          <w:lang w:val="ru-RU"/>
        </w:rPr>
        <w:t>271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2C6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22C67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1–11-х классов).</w:t>
      </w:r>
      <w:r w:rsid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505949" w:rsidRPr="008C01F3" w:rsidRDefault="007D3908" w:rsidP="008C01F3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78A">
        <w:rPr>
          <w:rFonts w:hAnsi="Times New Roman" w:cs="Times New Roman"/>
          <w:color w:val="000000"/>
          <w:sz w:val="24"/>
          <w:szCs w:val="24"/>
          <w:lang w:val="ru-RU"/>
        </w:rPr>
        <w:t>Результаты исследования: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817"/>
        <w:gridCol w:w="4111"/>
        <w:gridCol w:w="3827"/>
        <w:gridCol w:w="5528"/>
      </w:tblGrid>
      <w:tr w:rsidR="00922C67" w:rsidTr="00922C67">
        <w:tc>
          <w:tcPr>
            <w:tcW w:w="817" w:type="dxa"/>
            <w:vAlign w:val="center"/>
          </w:tcPr>
          <w:p w:rsidR="00922C67" w:rsidRPr="00922C67" w:rsidRDefault="00922C67" w:rsidP="00922C6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2C6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  <w:vAlign w:val="center"/>
          </w:tcPr>
          <w:p w:rsidR="00922C67" w:rsidRPr="00922C67" w:rsidRDefault="00922C67" w:rsidP="00922C6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827" w:type="dxa"/>
            <w:vAlign w:val="center"/>
          </w:tcPr>
          <w:p w:rsidR="00922C67" w:rsidRPr="00922C67" w:rsidRDefault="00922C67" w:rsidP="00922C6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2C6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Удовлетворены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5528" w:type="dxa"/>
            <w:vAlign w:val="center"/>
          </w:tcPr>
          <w:p w:rsidR="00922C67" w:rsidRPr="00922C67" w:rsidRDefault="00922C67" w:rsidP="00922C6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2C6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удовлетворены/частично удовлетворены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(%)</w:t>
            </w:r>
          </w:p>
        </w:tc>
      </w:tr>
      <w:tr w:rsidR="00922C67" w:rsidTr="00922C67">
        <w:tc>
          <w:tcPr>
            <w:tcW w:w="817" w:type="dxa"/>
          </w:tcPr>
          <w:p w:rsidR="00922C67" w:rsidRP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образовательного процесса</w:t>
            </w:r>
          </w:p>
        </w:tc>
        <w:tc>
          <w:tcPr>
            <w:tcW w:w="3827" w:type="dxa"/>
          </w:tcPr>
          <w:p w:rsidR="00922C67" w:rsidRDefault="00922C67" w:rsidP="008C01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C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922C67" w:rsidRDefault="00922C67" w:rsidP="008C01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C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22C67" w:rsidTr="00922C67">
        <w:tc>
          <w:tcPr>
            <w:tcW w:w="817" w:type="dxa"/>
          </w:tcPr>
          <w:p w:rsidR="00922C67" w:rsidRP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и оснащенность ОО</w:t>
            </w:r>
          </w:p>
        </w:tc>
        <w:tc>
          <w:tcPr>
            <w:tcW w:w="3827" w:type="dxa"/>
          </w:tcPr>
          <w:p w:rsidR="00922C67" w:rsidRDefault="00922C67" w:rsidP="0092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</w:tcPr>
          <w:p w:rsidR="00922C67" w:rsidRDefault="00922C67" w:rsidP="0092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22C67" w:rsidTr="00922C67">
        <w:tc>
          <w:tcPr>
            <w:tcW w:w="817" w:type="dxa"/>
          </w:tcPr>
          <w:p w:rsidR="00922C67" w:rsidRP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11" w:type="dxa"/>
          </w:tcPr>
          <w:p w:rsidR="00922C67" w:rsidRP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комфорт в ОО</w:t>
            </w:r>
            <w:r w:rsidRPr="00922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922C67" w:rsidRDefault="00922C67" w:rsidP="008C01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C0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</w:tcPr>
          <w:p w:rsidR="00922C67" w:rsidRDefault="008C01F3" w:rsidP="0092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22C67" w:rsidTr="00922C67">
        <w:tc>
          <w:tcPr>
            <w:tcW w:w="817" w:type="dxa"/>
          </w:tcPr>
          <w:p w:rsidR="00922C67" w:rsidRP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922C67" w:rsidRDefault="00922C67" w:rsidP="0092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2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администрации</w:t>
            </w:r>
          </w:p>
        </w:tc>
        <w:tc>
          <w:tcPr>
            <w:tcW w:w="3827" w:type="dxa"/>
          </w:tcPr>
          <w:p w:rsidR="00922C67" w:rsidRDefault="00922C67" w:rsidP="0092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922C67" w:rsidRDefault="00922C67" w:rsidP="0092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505949" w:rsidRPr="008C01F3" w:rsidRDefault="007D3908" w:rsidP="008C01F3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8C01F3">
        <w:rPr>
          <w:rFonts w:hAnsi="Times New Roman" w:cs="Times New Roman"/>
          <w:b/>
          <w:bCs/>
          <w:color w:val="000000"/>
          <w:szCs w:val="24"/>
        </w:rPr>
        <w:t>VIII</w:t>
      </w:r>
      <w:r w:rsidRPr="008C01F3">
        <w:rPr>
          <w:rFonts w:hAnsi="Times New Roman" w:cs="Times New Roman"/>
          <w:b/>
          <w:bCs/>
          <w:color w:val="000000"/>
          <w:szCs w:val="24"/>
          <w:lang w:val="ru-RU"/>
        </w:rPr>
        <w:t>. КАЧЕСТВО КАДРОВОГО ОБЕСПЕЧЕНИЯ</w:t>
      </w:r>
    </w:p>
    <w:p w:rsidR="00505949" w:rsidRPr="007D3908" w:rsidRDefault="007D3908" w:rsidP="008C01F3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505949" w:rsidRPr="007D3908" w:rsidRDefault="007D3908" w:rsidP="008C01F3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05949" w:rsidRPr="008C01F3" w:rsidRDefault="007D3908" w:rsidP="003465D7">
      <w:pPr>
        <w:pStyle w:val="a5"/>
        <w:numPr>
          <w:ilvl w:val="0"/>
          <w:numId w:val="2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сохранение, укрепление и развитие кадрового потенциала;</w:t>
      </w:r>
    </w:p>
    <w:p w:rsidR="00505949" w:rsidRPr="008C01F3" w:rsidRDefault="007D3908" w:rsidP="003465D7">
      <w:pPr>
        <w:pStyle w:val="a5"/>
        <w:numPr>
          <w:ilvl w:val="0"/>
          <w:numId w:val="2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8C01F3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квалифицированного коллектива, способного работать в современных условиях;</w:t>
      </w:r>
    </w:p>
    <w:p w:rsidR="00505949" w:rsidRPr="008C01F3" w:rsidRDefault="007D3908" w:rsidP="003465D7">
      <w:pPr>
        <w:pStyle w:val="a5"/>
        <w:numPr>
          <w:ilvl w:val="0"/>
          <w:numId w:val="25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C01F3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8C01F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01F3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8C01F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01F3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8C01F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01F3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8C01F3">
        <w:rPr>
          <w:rFonts w:hAnsi="Times New Roman" w:cs="Times New Roman"/>
          <w:color w:val="000000"/>
          <w:sz w:val="24"/>
          <w:szCs w:val="24"/>
        </w:rPr>
        <w:t>.</w:t>
      </w:r>
    </w:p>
    <w:p w:rsidR="00374E26" w:rsidRPr="00374E26" w:rsidRDefault="00374E26" w:rsidP="00374E26">
      <w:pPr>
        <w:pStyle w:val="a5"/>
        <w:numPr>
          <w:ilvl w:val="0"/>
          <w:numId w:val="25"/>
        </w:num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74E2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 период </w:t>
      </w:r>
      <w:proofErr w:type="spellStart"/>
      <w:r w:rsidRPr="00374E26">
        <w:rPr>
          <w:rFonts w:hAnsi="Times New Roman" w:cs="Times New Roman"/>
          <w:color w:val="000000" w:themeColor="text1"/>
          <w:sz w:val="24"/>
          <w:szCs w:val="24"/>
          <w:lang w:val="ru-RU"/>
        </w:rPr>
        <w:t>самообследования</w:t>
      </w:r>
      <w:proofErr w:type="spellEnd"/>
      <w:r w:rsidRPr="00374E2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Школе работают 21 педагог, из них 2 – внутренних совместителя. </w:t>
      </w:r>
    </w:p>
    <w:p w:rsidR="00374E26" w:rsidRPr="00374E26" w:rsidRDefault="00374E26" w:rsidP="00374E26">
      <w:pPr>
        <w:pStyle w:val="a5"/>
        <w:numPr>
          <w:ilvl w:val="0"/>
          <w:numId w:val="25"/>
        </w:numPr>
        <w:tabs>
          <w:tab w:val="clear" w:pos="720"/>
          <w:tab w:val="num" w:pos="426"/>
        </w:tabs>
        <w:ind w:left="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374E26">
        <w:rPr>
          <w:rFonts w:hAnsi="Times New Roman" w:cs="Times New Roman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374E26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74E26">
        <w:rPr>
          <w:rFonts w:hAnsi="Times New Roman" w:cs="Times New Roman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 w:rsidRPr="00374E26">
        <w:rPr>
          <w:rFonts w:hAnsi="Times New Roman" w:cs="Times New Roman"/>
          <w:sz w:val="24"/>
          <w:szCs w:val="24"/>
        </w:rPr>
        <w:t> </w:t>
      </w:r>
      <w:r w:rsidRPr="00374E26">
        <w:rPr>
          <w:rFonts w:hAnsi="Times New Roman" w:cs="Times New Roman"/>
          <w:sz w:val="24"/>
          <w:szCs w:val="24"/>
          <w:lang w:val="ru-RU"/>
        </w:rPr>
        <w:t>понимают значимость применения такого формата заданий, 55 процентов – не испытывают затруднений в подборе заданий, 45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«Школа № 160»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Pr="00374E26">
        <w:rPr>
          <w:rFonts w:hAnsi="Times New Roman" w:cs="Times New Roman"/>
          <w:sz w:val="24"/>
          <w:szCs w:val="24"/>
        </w:rPr>
        <w:t> </w:t>
      </w:r>
      <w:r w:rsidRPr="00374E26">
        <w:rPr>
          <w:rFonts w:hAnsi="Times New Roman" w:cs="Times New Roman"/>
          <w:sz w:val="24"/>
          <w:szCs w:val="24"/>
          <w:lang w:val="ru-RU"/>
        </w:rPr>
        <w:t xml:space="preserve">педагогов предметных и </w:t>
      </w:r>
      <w:proofErr w:type="spellStart"/>
      <w:r w:rsidRPr="00374E26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374E26">
        <w:rPr>
          <w:rFonts w:hAnsi="Times New Roman" w:cs="Times New Roman"/>
          <w:sz w:val="24"/>
          <w:szCs w:val="24"/>
          <w:lang w:val="ru-RU"/>
        </w:rPr>
        <w:t xml:space="preserve"> профессиональных объединений.</w:t>
      </w:r>
    </w:p>
    <w:p w:rsidR="00374E26" w:rsidRPr="00374E26" w:rsidRDefault="00374E26" w:rsidP="00374E26">
      <w:pPr>
        <w:pStyle w:val="a5"/>
        <w:numPr>
          <w:ilvl w:val="0"/>
          <w:numId w:val="25"/>
        </w:numPr>
        <w:tabs>
          <w:tab w:val="clear" w:pos="720"/>
          <w:tab w:val="num" w:pos="426"/>
        </w:tabs>
        <w:ind w:left="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374E26">
        <w:rPr>
          <w:rFonts w:hAnsi="Times New Roman" w:cs="Times New Roman"/>
          <w:sz w:val="24"/>
          <w:szCs w:val="24"/>
          <w:lang w:val="ru-RU"/>
        </w:rPr>
        <w:t xml:space="preserve"> Анализ кадрового потенциала МБОУ «Школа № 160»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100%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374E26" w:rsidRPr="00374E26" w:rsidRDefault="00374E26" w:rsidP="00374E26">
      <w:pPr>
        <w:pStyle w:val="a5"/>
        <w:numPr>
          <w:ilvl w:val="0"/>
          <w:numId w:val="25"/>
        </w:numPr>
        <w:tabs>
          <w:tab w:val="clear" w:pos="720"/>
          <w:tab w:val="num" w:pos="426"/>
        </w:tabs>
        <w:ind w:left="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374E26">
        <w:rPr>
          <w:rFonts w:hAnsi="Times New Roman" w:cs="Times New Roman"/>
          <w:sz w:val="24"/>
          <w:szCs w:val="24"/>
          <w:lang w:val="ru-RU"/>
        </w:rPr>
        <w:t>С целью внедрения ФОП в план непрерывного профессионального образования педагогических и управленческих кадров в МБОУ «Школа № 160» на 2023-й год внесены мероприятия по повышению профессиональных компетенций педагогов для</w:t>
      </w:r>
      <w:r w:rsidRPr="00374E26">
        <w:rPr>
          <w:rFonts w:hAnsi="Times New Roman" w:cs="Times New Roman"/>
          <w:sz w:val="24"/>
          <w:szCs w:val="24"/>
        </w:rPr>
        <w:t> </w:t>
      </w:r>
      <w:r w:rsidRPr="00374E26">
        <w:rPr>
          <w:rFonts w:hAnsi="Times New Roman" w:cs="Times New Roman"/>
          <w:sz w:val="24"/>
          <w:szCs w:val="24"/>
          <w:lang w:val="ru-RU"/>
        </w:rPr>
        <w:t>работы</w:t>
      </w:r>
      <w:r w:rsidRPr="00374E26">
        <w:rPr>
          <w:rFonts w:hAnsi="Times New Roman" w:cs="Times New Roman"/>
          <w:sz w:val="24"/>
          <w:szCs w:val="24"/>
        </w:rPr>
        <w:t> </w:t>
      </w:r>
      <w:r w:rsidRPr="00374E26">
        <w:rPr>
          <w:rFonts w:hAnsi="Times New Roman" w:cs="Times New Roman"/>
          <w:sz w:val="24"/>
          <w:szCs w:val="24"/>
          <w:lang w:val="ru-RU"/>
        </w:rPr>
        <w:t xml:space="preserve">по </w:t>
      </w:r>
      <w:r w:rsidRPr="00374E26">
        <w:rPr>
          <w:rFonts w:hAnsi="Times New Roman" w:cs="Times New Roman"/>
          <w:sz w:val="24"/>
          <w:szCs w:val="24"/>
          <w:lang w:val="ru-RU"/>
        </w:rPr>
        <w:lastRenderedPageBreak/>
        <w:t>федеральными рабочими программами. Заплан</w:t>
      </w:r>
      <w:bookmarkStart w:id="0" w:name="_GoBack"/>
      <w:bookmarkEnd w:id="0"/>
      <w:r w:rsidRPr="00374E26">
        <w:rPr>
          <w:rFonts w:hAnsi="Times New Roman" w:cs="Times New Roman"/>
          <w:sz w:val="24"/>
          <w:szCs w:val="24"/>
          <w:lang w:val="ru-RU"/>
        </w:rPr>
        <w:t>ировано повышение квалификации педагогов для успешного внедрения федеральных образовательных программ в школах.</w:t>
      </w:r>
    </w:p>
    <w:p w:rsidR="00505949" w:rsidRPr="00226005" w:rsidRDefault="007D3908" w:rsidP="00374E26">
      <w:pPr>
        <w:tabs>
          <w:tab w:val="num" w:pos="426"/>
        </w:tabs>
        <w:ind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226005">
        <w:rPr>
          <w:rFonts w:hAnsi="Times New Roman" w:cs="Times New Roman"/>
          <w:sz w:val="24"/>
          <w:szCs w:val="24"/>
          <w:lang w:val="ru-RU"/>
        </w:rPr>
        <w:t xml:space="preserve">5. В 2022 году активность учителей в профессиональных конкурсах повысилась. Участие в профессиональных конкурсах приняли </w:t>
      </w:r>
      <w:r w:rsidR="00226005" w:rsidRPr="00226005">
        <w:rPr>
          <w:rFonts w:hAnsi="Times New Roman" w:cs="Times New Roman"/>
          <w:sz w:val="24"/>
          <w:szCs w:val="24"/>
          <w:lang w:val="ru-RU"/>
        </w:rPr>
        <w:t>2</w:t>
      </w:r>
      <w:r w:rsidRPr="00226005"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226005" w:rsidRPr="00226005">
        <w:rPr>
          <w:rFonts w:hAnsi="Times New Roman" w:cs="Times New Roman"/>
          <w:sz w:val="24"/>
          <w:szCs w:val="24"/>
          <w:lang w:val="ru-RU"/>
        </w:rPr>
        <w:t>а</w:t>
      </w:r>
      <w:r w:rsidRPr="00226005">
        <w:rPr>
          <w:rFonts w:hAnsi="Times New Roman" w:cs="Times New Roman"/>
          <w:sz w:val="24"/>
          <w:szCs w:val="24"/>
          <w:lang w:val="ru-RU"/>
        </w:rPr>
        <w:t>. Информация об участии представлена в таблице.</w:t>
      </w:r>
    </w:p>
    <w:tbl>
      <w:tblPr>
        <w:tblW w:w="1384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3258"/>
        <w:gridCol w:w="4455"/>
      </w:tblGrid>
      <w:tr w:rsidR="00226005" w:rsidRPr="00226005" w:rsidTr="00226005"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949" w:rsidRPr="00226005" w:rsidRDefault="007D3908" w:rsidP="0022600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6005">
              <w:rPr>
                <w:rFonts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22600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6005">
              <w:rPr>
                <w:rFonts w:hAnsi="Times New Roman" w:cs="Times New Roman"/>
                <w:b/>
                <w:bCs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949" w:rsidRPr="00226005" w:rsidRDefault="007D3908" w:rsidP="0022600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005">
              <w:rPr>
                <w:rFonts w:hAnsi="Times New Roman" w:cs="Times New Roman"/>
                <w:b/>
                <w:bCs/>
                <w:sz w:val="24"/>
                <w:szCs w:val="24"/>
              </w:rPr>
              <w:t>Ф. И. О. педагога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949" w:rsidRPr="00226005" w:rsidRDefault="007D3908" w:rsidP="0022600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26005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26005" w:rsidRPr="00226005" w:rsidTr="00226005"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226005" w:rsidRDefault="007D3908" w:rsidP="0022600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26005">
              <w:rPr>
                <w:rFonts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2260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005">
              <w:rPr>
                <w:rFonts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26005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6005">
              <w:rPr>
                <w:rFonts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260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8C01F3" w:rsidRPr="00226005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 w:rsidRPr="00226005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226005" w:rsidRDefault="008C01F3" w:rsidP="00226005">
            <w:pPr>
              <w:jc w:val="center"/>
              <w:rPr>
                <w:lang w:val="ru-RU"/>
              </w:rPr>
            </w:pPr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>Панина Т.В.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226005" w:rsidRDefault="008C01F3" w:rsidP="00226005">
            <w:pPr>
              <w:jc w:val="center"/>
            </w:pPr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proofErr w:type="spellStart"/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="007D3908" w:rsidRPr="002260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908" w:rsidRPr="00226005">
              <w:rPr>
                <w:rFonts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</w:tr>
      <w:tr w:rsidR="00226005" w:rsidRPr="00226005" w:rsidTr="00226005">
        <w:tc>
          <w:tcPr>
            <w:tcW w:w="6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1F3" w:rsidRPr="00226005" w:rsidRDefault="008C01F3" w:rsidP="0022600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>Конкурс «Классный руководитель года»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1F3" w:rsidRPr="00226005" w:rsidRDefault="008C01F3" w:rsidP="0022600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>Ретина Т.В.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1F3" w:rsidRPr="00226005" w:rsidRDefault="008C01F3" w:rsidP="00226005">
            <w:pPr>
              <w:jc w:val="center"/>
            </w:pPr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proofErr w:type="spellStart"/>
            <w:r w:rsidRPr="00226005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22600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005">
              <w:rPr>
                <w:rFonts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</w:tr>
    </w:tbl>
    <w:p w:rsidR="00505949" w:rsidRPr="00226005" w:rsidRDefault="007D3908">
      <w:pPr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 w:rsidRPr="00226005">
        <w:rPr>
          <w:rFonts w:hAnsi="Times New Roman" w:cs="Times New Roman"/>
          <w:b/>
          <w:bCs/>
          <w:color w:val="000000"/>
          <w:sz w:val="20"/>
          <w:szCs w:val="24"/>
        </w:rPr>
        <w:t>IX</w:t>
      </w:r>
      <w:r w:rsidRPr="00226005">
        <w:rPr>
          <w:rFonts w:hAnsi="Times New Roman" w:cs="Times New Roman"/>
          <w:b/>
          <w:bCs/>
          <w:color w:val="000000"/>
          <w:sz w:val="20"/>
          <w:szCs w:val="24"/>
          <w:lang w:val="ru-RU"/>
        </w:rPr>
        <w:t>. КАЧЕСТВО</w:t>
      </w:r>
      <w:r w:rsidRPr="00226005">
        <w:rPr>
          <w:rFonts w:hAnsi="Times New Roman" w:cs="Times New Roman"/>
          <w:b/>
          <w:bCs/>
          <w:color w:val="000000"/>
          <w:sz w:val="20"/>
          <w:szCs w:val="24"/>
        </w:rPr>
        <w:t> </w:t>
      </w:r>
      <w:r w:rsidRPr="00226005">
        <w:rPr>
          <w:rFonts w:hAnsi="Times New Roman" w:cs="Times New Roman"/>
          <w:b/>
          <w:bCs/>
          <w:color w:val="000000"/>
          <w:sz w:val="20"/>
          <w:szCs w:val="24"/>
          <w:lang w:val="ru-RU"/>
        </w:rPr>
        <w:t>УЧЕБНО-МЕТОДИЧЕСКОГО ОБЕСПЕЧЕНИЯ</w:t>
      </w:r>
    </w:p>
    <w:p w:rsidR="00505949" w:rsidRPr="007D3908" w:rsidRDefault="007D3908" w:rsidP="0022600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«Школа № 1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» при реализации основной образовательной программы начального общего образования показывает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, что п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>едагог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и обучающиеся 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>в рамках урочной деятельности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 средства ЭСО, не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я нарушений 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>санитарны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п. 3.5.2 СП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(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применени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более двух устройств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) и </w:t>
      </w:r>
      <w:r w:rsidR="00226005" w:rsidRPr="007D3908">
        <w:rPr>
          <w:rFonts w:hAnsi="Times New Roman" w:cs="Times New Roman"/>
          <w:color w:val="000000"/>
          <w:sz w:val="24"/>
          <w:szCs w:val="24"/>
          <w:lang w:val="ru-RU"/>
        </w:rPr>
        <w:t>п. 3.5.3 СП 2.4.3648-20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мобильны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связи для обучения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26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505949" w:rsidRPr="00374E26" w:rsidRDefault="007D3908">
      <w:pPr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 w:rsidRPr="00374E26">
        <w:rPr>
          <w:rFonts w:hAnsi="Times New Roman" w:cs="Times New Roman"/>
          <w:b/>
          <w:bCs/>
          <w:color w:val="000000"/>
          <w:sz w:val="20"/>
          <w:szCs w:val="24"/>
        </w:rPr>
        <w:t>X</w:t>
      </w:r>
      <w:r w:rsidRPr="00374E26">
        <w:rPr>
          <w:rFonts w:hAnsi="Times New Roman" w:cs="Times New Roman"/>
          <w:b/>
          <w:bCs/>
          <w:color w:val="000000"/>
          <w:sz w:val="20"/>
          <w:szCs w:val="24"/>
          <w:lang w:val="ru-RU"/>
        </w:rPr>
        <w:t>. КАЧЕСТВО</w:t>
      </w:r>
      <w:r w:rsidRPr="00374E26">
        <w:rPr>
          <w:rFonts w:hAnsi="Times New Roman" w:cs="Times New Roman"/>
          <w:b/>
          <w:bCs/>
          <w:color w:val="000000"/>
          <w:sz w:val="20"/>
          <w:szCs w:val="24"/>
        </w:rPr>
        <w:t> </w:t>
      </w:r>
      <w:r w:rsidRPr="00374E26">
        <w:rPr>
          <w:rFonts w:hAnsi="Times New Roman" w:cs="Times New Roman"/>
          <w:b/>
          <w:bCs/>
          <w:color w:val="000000"/>
          <w:sz w:val="20"/>
          <w:szCs w:val="24"/>
          <w:lang w:val="ru-RU"/>
        </w:rPr>
        <w:t>БИБЛИОТЕЧНО-ИНФОРМАЦИОННОГО ОБЕСПЕЧЕНИЯ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5F635B" w:rsidRPr="005F635B" w:rsidRDefault="005F635B" w:rsidP="005F635B">
      <w:pPr>
        <w:pStyle w:val="a5"/>
        <w:numPr>
          <w:ilvl w:val="0"/>
          <w:numId w:val="26"/>
        </w:numPr>
        <w:ind w:right="180"/>
        <w:rPr>
          <w:rFonts w:hAnsi="Times New Roman" w:cs="Times New Roman"/>
          <w:sz w:val="24"/>
          <w:szCs w:val="24"/>
        </w:rPr>
      </w:pPr>
      <w:proofErr w:type="spellStart"/>
      <w:r w:rsidRPr="005F635B">
        <w:rPr>
          <w:rFonts w:hAnsi="Times New Roman" w:cs="Times New Roman"/>
          <w:sz w:val="24"/>
          <w:szCs w:val="24"/>
        </w:rPr>
        <w:t>объем</w:t>
      </w:r>
      <w:proofErr w:type="spellEnd"/>
      <w:r w:rsidRPr="005F635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F635B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5F635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F635B">
        <w:rPr>
          <w:rFonts w:hAnsi="Times New Roman" w:cs="Times New Roman"/>
          <w:sz w:val="24"/>
          <w:szCs w:val="24"/>
        </w:rPr>
        <w:t>фонда</w:t>
      </w:r>
      <w:proofErr w:type="spellEnd"/>
      <w:r w:rsidRPr="005F635B">
        <w:rPr>
          <w:rFonts w:hAnsi="Times New Roman" w:cs="Times New Roman"/>
          <w:sz w:val="24"/>
          <w:szCs w:val="24"/>
        </w:rPr>
        <w:t xml:space="preserve"> – 31</w:t>
      </w:r>
      <w:r w:rsidRPr="005F635B">
        <w:rPr>
          <w:rFonts w:hAnsi="Times New Roman" w:cs="Times New Roman"/>
          <w:sz w:val="24"/>
          <w:szCs w:val="24"/>
          <w:lang w:val="ru-RU"/>
        </w:rPr>
        <w:t>056</w:t>
      </w:r>
      <w:r w:rsidRPr="005F635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F635B">
        <w:rPr>
          <w:rFonts w:hAnsi="Times New Roman" w:cs="Times New Roman"/>
          <w:sz w:val="24"/>
          <w:szCs w:val="24"/>
        </w:rPr>
        <w:t>экземпляров</w:t>
      </w:r>
      <w:proofErr w:type="spellEnd"/>
      <w:r w:rsidRPr="005F635B">
        <w:rPr>
          <w:rFonts w:hAnsi="Times New Roman" w:cs="Times New Roman"/>
          <w:sz w:val="24"/>
          <w:szCs w:val="24"/>
        </w:rPr>
        <w:t>;</w:t>
      </w:r>
    </w:p>
    <w:p w:rsidR="005F635B" w:rsidRPr="005F635B" w:rsidRDefault="005F635B" w:rsidP="005F635B">
      <w:pPr>
        <w:pStyle w:val="a5"/>
        <w:numPr>
          <w:ilvl w:val="0"/>
          <w:numId w:val="26"/>
        </w:numPr>
        <w:ind w:right="180"/>
        <w:rPr>
          <w:rFonts w:hAnsi="Times New Roman" w:cs="Times New Roman"/>
          <w:sz w:val="24"/>
          <w:szCs w:val="24"/>
        </w:rPr>
      </w:pPr>
      <w:proofErr w:type="spellStart"/>
      <w:r w:rsidRPr="005F635B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5F635B">
        <w:rPr>
          <w:rFonts w:hAnsi="Times New Roman" w:cs="Times New Roman"/>
          <w:sz w:val="24"/>
          <w:szCs w:val="24"/>
          <w:lang w:val="ru-RU"/>
        </w:rPr>
        <w:t xml:space="preserve"> учебниками</w:t>
      </w:r>
      <w:r w:rsidRPr="005F635B">
        <w:rPr>
          <w:rFonts w:hAnsi="Times New Roman" w:cs="Times New Roman"/>
          <w:sz w:val="24"/>
          <w:szCs w:val="24"/>
        </w:rPr>
        <w:t xml:space="preserve"> – 100 </w:t>
      </w:r>
      <w:proofErr w:type="spellStart"/>
      <w:r w:rsidRPr="005F635B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5F635B">
        <w:rPr>
          <w:rFonts w:hAnsi="Times New Roman" w:cs="Times New Roman"/>
          <w:sz w:val="24"/>
          <w:szCs w:val="24"/>
        </w:rPr>
        <w:t>;</w:t>
      </w:r>
    </w:p>
    <w:p w:rsidR="005F635B" w:rsidRPr="005F635B" w:rsidRDefault="005F635B" w:rsidP="005F635B">
      <w:pPr>
        <w:pStyle w:val="a5"/>
        <w:numPr>
          <w:ilvl w:val="0"/>
          <w:numId w:val="26"/>
        </w:numPr>
        <w:ind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5F635B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5F635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F635B">
        <w:rPr>
          <w:rFonts w:hAnsi="Times New Roman" w:cs="Times New Roman"/>
          <w:sz w:val="24"/>
          <w:szCs w:val="24"/>
        </w:rPr>
        <w:t>учебного</w:t>
      </w:r>
      <w:proofErr w:type="spellEnd"/>
      <w:r w:rsidRPr="005F635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F635B">
        <w:rPr>
          <w:rFonts w:hAnsi="Times New Roman" w:cs="Times New Roman"/>
          <w:sz w:val="24"/>
          <w:szCs w:val="24"/>
        </w:rPr>
        <w:t>фонда</w:t>
      </w:r>
      <w:proofErr w:type="spellEnd"/>
      <w:r w:rsidRPr="005F635B">
        <w:rPr>
          <w:rFonts w:hAnsi="Times New Roman" w:cs="Times New Roman"/>
          <w:sz w:val="24"/>
          <w:szCs w:val="24"/>
        </w:rPr>
        <w:t xml:space="preserve"> – 20404 </w:t>
      </w:r>
      <w:proofErr w:type="spellStart"/>
      <w:r w:rsidRPr="005F635B">
        <w:rPr>
          <w:rFonts w:hAnsi="Times New Roman" w:cs="Times New Roman"/>
          <w:sz w:val="24"/>
          <w:szCs w:val="24"/>
        </w:rPr>
        <w:t>экземпляра</w:t>
      </w:r>
      <w:proofErr w:type="spellEnd"/>
      <w:r w:rsidRPr="005F635B">
        <w:rPr>
          <w:rFonts w:hAnsi="Times New Roman" w:cs="Times New Roman"/>
          <w:sz w:val="24"/>
          <w:szCs w:val="24"/>
        </w:rPr>
        <w:t>.</w:t>
      </w:r>
    </w:p>
    <w:p w:rsidR="005F635B" w:rsidRPr="005F635B" w:rsidRDefault="005F635B" w:rsidP="005F635B">
      <w:pPr>
        <w:rPr>
          <w:rFonts w:hAnsi="Times New Roman" w:cs="Times New Roman"/>
          <w:sz w:val="24"/>
          <w:szCs w:val="24"/>
          <w:lang w:val="ru-RU"/>
        </w:rPr>
      </w:pPr>
      <w:r w:rsidRPr="005F635B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5F635B" w:rsidRPr="005F635B" w:rsidRDefault="005F635B" w:rsidP="005F635B">
      <w:pPr>
        <w:rPr>
          <w:rFonts w:hAnsi="Times New Roman" w:cs="Times New Roman"/>
          <w:sz w:val="24"/>
          <w:szCs w:val="24"/>
          <w:lang w:val="ru-RU"/>
        </w:rPr>
      </w:pPr>
      <w:r w:rsidRPr="005F635B">
        <w:rPr>
          <w:rFonts w:hAnsi="Times New Roman" w:cs="Times New Roman"/>
          <w:b/>
          <w:bCs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140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786"/>
        <w:gridCol w:w="4253"/>
        <w:gridCol w:w="4599"/>
      </w:tblGrid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единиц</w:t>
            </w:r>
            <w:proofErr w:type="spellEnd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sz w:val="24"/>
                <w:szCs w:val="24"/>
                <w:lang w:val="ru-RU"/>
              </w:rPr>
              <w:t>20404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sz w:val="24"/>
                <w:szCs w:val="24"/>
                <w:lang w:val="ru-RU"/>
              </w:rPr>
              <w:t>9886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91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t>9382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sz w:val="24"/>
                <w:szCs w:val="24"/>
                <w:lang w:val="ru-RU"/>
              </w:rPr>
              <w:t>21377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5F635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635B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123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  <w:tr w:rsidR="005F635B" w:rsidRPr="005F635B" w:rsidTr="005F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F635B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35B" w:rsidRPr="005F635B" w:rsidRDefault="005F635B" w:rsidP="0082225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635B"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</w:tr>
    </w:tbl>
    <w:p w:rsidR="005F635B" w:rsidRPr="005F635B" w:rsidRDefault="005F635B" w:rsidP="005F635B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635B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5F635B">
        <w:rPr>
          <w:rFonts w:hAnsi="Times New Roman" w:cs="Times New Roman"/>
          <w:sz w:val="24"/>
          <w:szCs w:val="24"/>
        </w:rPr>
        <w:t> </w:t>
      </w:r>
      <w:r w:rsidRPr="005F635B">
        <w:rPr>
          <w:rFonts w:hAnsi="Times New Roman" w:cs="Times New Roman"/>
          <w:sz w:val="24"/>
          <w:szCs w:val="24"/>
          <w:lang w:val="ru-RU"/>
        </w:rPr>
        <w:t>федеральному перечню, утвержденному</w:t>
      </w:r>
      <w:r w:rsidRPr="005F635B">
        <w:rPr>
          <w:rFonts w:hAnsi="Times New Roman" w:cs="Times New Roman"/>
          <w:sz w:val="24"/>
          <w:szCs w:val="24"/>
        </w:rPr>
        <w:t> </w:t>
      </w:r>
      <w:r w:rsidRPr="005F635B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5F635B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F635B">
        <w:rPr>
          <w:rFonts w:hAnsi="Times New Roman" w:cs="Times New Roman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 w:rsidRPr="005F635B">
        <w:rPr>
          <w:rFonts w:hAnsi="Times New Roman" w:cs="Times New Roman"/>
          <w:sz w:val="24"/>
          <w:szCs w:val="24"/>
        </w:rPr>
        <w:t> </w:t>
      </w:r>
      <w:r w:rsidRPr="005F635B">
        <w:rPr>
          <w:rFonts w:hAnsi="Times New Roman" w:cs="Times New Roman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5F635B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F635B">
        <w:rPr>
          <w:rFonts w:hAnsi="Times New Roman" w:cs="Times New Roman"/>
          <w:sz w:val="24"/>
          <w:szCs w:val="24"/>
        </w:rPr>
        <w:t> </w:t>
      </w:r>
      <w:r w:rsidRPr="005F635B">
        <w:rPr>
          <w:rFonts w:hAnsi="Times New Roman" w:cs="Times New Roman"/>
          <w:sz w:val="24"/>
          <w:szCs w:val="24"/>
          <w:lang w:val="ru-RU"/>
        </w:rPr>
        <w:t>от 21.09.2022 № 858.</w:t>
      </w:r>
      <w:r w:rsidRPr="005F635B">
        <w:rPr>
          <w:rFonts w:hAnsi="Times New Roman" w:cs="Times New Roman"/>
          <w:sz w:val="24"/>
          <w:szCs w:val="24"/>
        </w:rPr>
        <w:t> </w:t>
      </w:r>
      <w:r w:rsidRPr="005F635B">
        <w:rPr>
          <w:rFonts w:hAnsi="Times New Roman" w:cs="Times New Roman"/>
          <w:sz w:val="24"/>
          <w:szCs w:val="24"/>
          <w:lang w:val="ru-RU"/>
        </w:rPr>
        <w:t xml:space="preserve">Подготовлен перспективный перечень учебников, которые Школе необходимо закупить до сентября 2023 года. </w:t>
      </w:r>
    </w:p>
    <w:p w:rsidR="005F635B" w:rsidRPr="005F635B" w:rsidRDefault="005F635B" w:rsidP="005F635B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635B">
        <w:rPr>
          <w:sz w:val="24"/>
          <w:szCs w:val="24"/>
          <w:lang w:val="ru-RU"/>
        </w:rPr>
        <w:t xml:space="preserve">В помещении библиотеки имеется современное техническое оборудование: 2 стационарных компьютера с доступом в Интернет. Возможность выхода в Интернет имеют педагоги и учащиеся школы. </w:t>
      </w:r>
    </w:p>
    <w:p w:rsidR="005F635B" w:rsidRPr="005F635B" w:rsidRDefault="005F635B" w:rsidP="005F635B">
      <w:pPr>
        <w:spacing w:before="120" w:beforeAutospacing="0" w:after="12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635B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05949" w:rsidRPr="007D3908" w:rsidRDefault="007D3908" w:rsidP="005F635B">
      <w:pPr>
        <w:spacing w:before="120" w:beforeAutospacing="0" w:after="12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505949" w:rsidRPr="00226005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226005">
        <w:rPr>
          <w:rFonts w:hAnsi="Times New Roman" w:cs="Times New Roman"/>
          <w:b/>
          <w:bCs/>
          <w:color w:val="000000"/>
          <w:szCs w:val="24"/>
        </w:rPr>
        <w:t>XI</w:t>
      </w:r>
      <w:r w:rsidRPr="00226005">
        <w:rPr>
          <w:rFonts w:hAnsi="Times New Roman" w:cs="Times New Roman"/>
          <w:b/>
          <w:bCs/>
          <w:color w:val="000000"/>
          <w:szCs w:val="24"/>
          <w:lang w:val="ru-RU"/>
        </w:rPr>
        <w:t>. МАТЕРИАЛЬНО-ТЕХНИЧЕСКАЯ</w:t>
      </w:r>
      <w:r w:rsidRPr="00226005">
        <w:rPr>
          <w:rFonts w:hAnsi="Times New Roman" w:cs="Times New Roman"/>
          <w:b/>
          <w:bCs/>
          <w:color w:val="000000"/>
          <w:szCs w:val="24"/>
        </w:rPr>
        <w:t> </w:t>
      </w:r>
      <w:r w:rsidRPr="00226005">
        <w:rPr>
          <w:rFonts w:hAnsi="Times New Roman" w:cs="Times New Roman"/>
          <w:b/>
          <w:bCs/>
          <w:color w:val="000000"/>
          <w:szCs w:val="24"/>
          <w:lang w:val="ru-RU"/>
        </w:rPr>
        <w:t>БАЗА</w:t>
      </w:r>
    </w:p>
    <w:p w:rsidR="00505949" w:rsidRPr="007D3908" w:rsidRDefault="007D3908" w:rsidP="0046249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3 учебных кабинета, 2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, созданы 3 кабинета ЦОС.</w:t>
      </w:r>
    </w:p>
    <w:p w:rsidR="00D37C50" w:rsidRDefault="007D3908" w:rsidP="0046249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третьем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залы. На первом этаже оборудованы столовая и пищеблок.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 xml:space="preserve"> Н</w:t>
      </w:r>
      <w:r w:rsidR="00D37C50"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а территории Школы оборудована 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площадка </w:t>
      </w:r>
      <w:r w:rsidR="00D37C50">
        <w:rPr>
          <w:rFonts w:hAnsi="Times New Roman" w:cs="Times New Roman"/>
          <w:color w:val="000000"/>
          <w:sz w:val="24"/>
          <w:szCs w:val="24"/>
          <w:lang w:val="ru-RU"/>
        </w:rPr>
        <w:t>с искусственным покрытием</w:t>
      </w:r>
    </w:p>
    <w:p w:rsidR="00505949" w:rsidRPr="007D3908" w:rsidRDefault="007D3908" w:rsidP="00462493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данных, полученных в результате опроса педагогов на конец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505949" w:rsidRPr="00462493" w:rsidRDefault="007D3908" w:rsidP="003465D7">
      <w:pPr>
        <w:pStyle w:val="a5"/>
        <w:numPr>
          <w:ilvl w:val="0"/>
          <w:numId w:val="2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proofErr w:type="gramEnd"/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>-техническое оснащение МБОУ «Школа № 1</w:t>
      </w:r>
      <w:r w:rsidR="00D37C50" w:rsidRPr="00462493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D37C50" w:rsidRPr="00462493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</w:t>
      </w:r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образования;</w:t>
      </w:r>
    </w:p>
    <w:p w:rsidR="00505949" w:rsidRPr="00462493" w:rsidRDefault="007D3908" w:rsidP="003465D7">
      <w:pPr>
        <w:pStyle w:val="a5"/>
        <w:numPr>
          <w:ilvl w:val="0"/>
          <w:numId w:val="2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proofErr w:type="gramEnd"/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изменилась оснащенность классов – </w:t>
      </w:r>
      <w:r w:rsidR="00D37C50" w:rsidRPr="00462493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462493">
        <w:rPr>
          <w:rFonts w:hAnsi="Times New Roman" w:cs="Times New Roman"/>
          <w:color w:val="000000"/>
          <w:sz w:val="24"/>
          <w:szCs w:val="24"/>
        </w:rPr>
        <w:t> </w:t>
      </w:r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>оснащены стационарными компьютерами</w:t>
      </w:r>
      <w:r w:rsidR="00D37C50" w:rsidRPr="00462493">
        <w:rPr>
          <w:rFonts w:hAnsi="Times New Roman" w:cs="Times New Roman"/>
          <w:color w:val="000000"/>
          <w:sz w:val="24"/>
          <w:szCs w:val="24"/>
          <w:lang w:val="ru-RU"/>
        </w:rPr>
        <w:t>, кабинет информатики -  ноутбуками и</w:t>
      </w:r>
      <w:r w:rsidRPr="00462493">
        <w:rPr>
          <w:rFonts w:hAnsi="Times New Roman" w:cs="Times New Roman"/>
          <w:color w:val="000000"/>
          <w:sz w:val="24"/>
          <w:szCs w:val="24"/>
          <w:lang w:val="ru-RU"/>
        </w:rPr>
        <w:t xml:space="preserve"> 100 процентов кабинетов имеют доступ к интернету для выполнения необходимых задач в рамках образовательной деятельности.</w:t>
      </w:r>
    </w:p>
    <w:p w:rsidR="005F635B" w:rsidRPr="005F635B" w:rsidRDefault="007D3908" w:rsidP="005F635B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</w:r>
    </w:p>
    <w:p w:rsidR="00505949" w:rsidRPr="00462493" w:rsidRDefault="007D3908" w:rsidP="0046249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  <w:r w:rsidRPr="00462493">
        <w:rPr>
          <w:b/>
          <w:bCs/>
          <w:color w:val="252525"/>
          <w:spacing w:val="-2"/>
          <w:sz w:val="28"/>
          <w:szCs w:val="48"/>
          <w:lang w:val="ru-RU"/>
        </w:rPr>
        <w:t>СТАТИСТИЧЕСКАЯ ЧАСТЬ</w:t>
      </w:r>
    </w:p>
    <w:p w:rsidR="00505949" w:rsidRPr="00462493" w:rsidRDefault="007D3908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462493">
        <w:rPr>
          <w:rFonts w:hAnsi="Times New Roman" w:cs="Times New Roman"/>
          <w:b/>
          <w:bCs/>
          <w:color w:val="000000"/>
          <w:szCs w:val="24"/>
          <w:lang w:val="ru-RU"/>
        </w:rPr>
        <w:t>РЕЗУЛЬТАТЫ АНАЛИЗА ПОКАЗАТЕЛЕЙ ДЕЯТЕЛЬНОСТИ ОРГАНИЗАЦИИ</w:t>
      </w:r>
    </w:p>
    <w:p w:rsidR="00505949" w:rsidRPr="007D3908" w:rsidRDefault="007D39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143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74"/>
        <w:gridCol w:w="1684"/>
        <w:gridCol w:w="1433"/>
      </w:tblGrid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D860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D860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949" w:rsidRDefault="007D3908" w:rsidP="00D860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05949" w:rsidTr="00D86017">
        <w:tc>
          <w:tcPr>
            <w:tcW w:w="1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D86017" w:rsidRDefault="00D860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699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D86017" w:rsidRDefault="007D3908" w:rsidP="00D860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86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D86017" w:rsidRDefault="00D86017" w:rsidP="00D860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D86017" w:rsidRDefault="00D860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603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374E26">
              <w:rPr>
                <w:rFonts w:hAnsi="Times New Roman" w:cs="Times New Roman"/>
                <w:sz w:val="24"/>
                <w:szCs w:val="24"/>
              </w:rPr>
              <w:t>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19,23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19,23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1,96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7,69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3,92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3,85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 w:rsidP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="007D39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7D3908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D86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с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29,03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64,52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6,45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48,39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25,81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74,19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374E26">
              <w:rPr>
                <w:rFonts w:hAnsi="Times New Roman" w:cs="Times New Roman"/>
                <w:sz w:val="24"/>
                <w:szCs w:val="24"/>
              </w:rPr>
              <w:t>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4E26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E2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74E2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E26" w:rsidRPr="00374E26" w:rsidRDefault="00374E26" w:rsidP="00374E26">
            <w:pPr>
              <w:rPr>
                <w:rFonts w:hAnsi="Times New Roman" w:cs="Times New Roman"/>
                <w:sz w:val="24"/>
                <w:szCs w:val="24"/>
              </w:rPr>
            </w:pP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374E2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74E2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374E2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505949" w:rsidTr="00D86017">
        <w:tc>
          <w:tcPr>
            <w:tcW w:w="1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A2278A" w:rsidRDefault="007D3908" w:rsidP="00A227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  <w:r w:rsidR="00A22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BC63A3" w:rsidRDefault="00BC63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505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BC63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699</w:t>
            </w:r>
            <w:r w:rsidR="007D39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05949" w:rsidTr="00D86017">
        <w:tc>
          <w:tcPr>
            <w:tcW w:w="1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Pr="007D3908" w:rsidRDefault="007D3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7D3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949" w:rsidRDefault="00BC63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</w:p>
        </w:tc>
      </w:tr>
    </w:tbl>
    <w:p w:rsidR="00505949" w:rsidRPr="007D3908" w:rsidRDefault="007D3908" w:rsidP="00BC63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505949" w:rsidRPr="007D3908" w:rsidRDefault="007D3908" w:rsidP="00BC63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505949" w:rsidRPr="007D3908" w:rsidRDefault="007D3908" w:rsidP="00BC63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регулярно повышают квалификацию</w:t>
      </w:r>
      <w:r w:rsidR="00BC63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Школы владеют ИКТ-</w:t>
      </w:r>
      <w:r w:rsidR="00BC63A3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949" w:rsidRPr="007D3908" w:rsidRDefault="007D3908" w:rsidP="00BC63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обучающихся Школы. Кроме этого, стоит отметить, что педагоги Школы </w:t>
      </w:r>
      <w:r w:rsidR="00BC63A3">
        <w:rPr>
          <w:rFonts w:hAnsi="Times New Roman" w:cs="Times New Roman"/>
          <w:color w:val="000000"/>
          <w:sz w:val="24"/>
          <w:szCs w:val="24"/>
          <w:lang w:val="ru-RU"/>
        </w:rPr>
        <w:t>не всегда достаточно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объективно оценивают обучающихся.</w:t>
      </w:r>
    </w:p>
    <w:p w:rsidR="00505949" w:rsidRPr="007D3908" w:rsidRDefault="007D3908" w:rsidP="00BC63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«Школа № 1</w:t>
      </w:r>
      <w:r w:rsidR="00BC63A3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39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</w:p>
    <w:sectPr w:rsidR="00505949" w:rsidRPr="007D3908" w:rsidSect="00280A95">
      <w:pgSz w:w="16839" w:h="11907" w:orient="landscape"/>
      <w:pgMar w:top="1440" w:right="1440" w:bottom="85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93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3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5B4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61C1C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1D68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45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F2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84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4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13E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548B1"/>
    <w:multiLevelType w:val="hybridMultilevel"/>
    <w:tmpl w:val="CDF84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B15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12EFF"/>
    <w:multiLevelType w:val="hybridMultilevel"/>
    <w:tmpl w:val="3966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2CB2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C7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B67B5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D6B74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B30D1"/>
    <w:multiLevelType w:val="hybridMultilevel"/>
    <w:tmpl w:val="120E28A0"/>
    <w:lvl w:ilvl="0" w:tplc="A142E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75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72ED7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478FB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D6461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B7D05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75591"/>
    <w:multiLevelType w:val="hybridMultilevel"/>
    <w:tmpl w:val="E1306EC2"/>
    <w:lvl w:ilvl="0" w:tplc="A142E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68A0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24BC9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E2A80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42C34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53F30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03D95"/>
    <w:multiLevelType w:val="hybridMultilevel"/>
    <w:tmpl w:val="A0E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3558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10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11BAE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A3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44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F5DDB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B6400"/>
    <w:multiLevelType w:val="hybridMultilevel"/>
    <w:tmpl w:val="59EAF4A2"/>
    <w:lvl w:ilvl="0" w:tplc="A142ED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5E52133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02CD3"/>
    <w:multiLevelType w:val="multilevel"/>
    <w:tmpl w:val="FFBA2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34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34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31"/>
  </w:num>
  <w:num w:numId="10">
    <w:abstractNumId w:val="6"/>
  </w:num>
  <w:num w:numId="11">
    <w:abstractNumId w:val="33"/>
  </w:num>
  <w:num w:numId="12">
    <w:abstractNumId w:val="7"/>
  </w:num>
  <w:num w:numId="13">
    <w:abstractNumId w:val="9"/>
  </w:num>
  <w:num w:numId="14">
    <w:abstractNumId w:val="16"/>
  </w:num>
  <w:num w:numId="15">
    <w:abstractNumId w:val="26"/>
  </w:num>
  <w:num w:numId="16">
    <w:abstractNumId w:val="21"/>
  </w:num>
  <w:num w:numId="17">
    <w:abstractNumId w:val="3"/>
  </w:num>
  <w:num w:numId="18">
    <w:abstractNumId w:val="32"/>
  </w:num>
  <w:num w:numId="19">
    <w:abstractNumId w:val="15"/>
  </w:num>
  <w:num w:numId="20">
    <w:abstractNumId w:val="0"/>
  </w:num>
  <w:num w:numId="21">
    <w:abstractNumId w:val="13"/>
  </w:num>
  <w:num w:numId="22">
    <w:abstractNumId w:val="20"/>
  </w:num>
  <w:num w:numId="23">
    <w:abstractNumId w:val="27"/>
  </w:num>
  <w:num w:numId="24">
    <w:abstractNumId w:val="30"/>
  </w:num>
  <w:num w:numId="25">
    <w:abstractNumId w:val="28"/>
  </w:num>
  <w:num w:numId="26">
    <w:abstractNumId w:val="38"/>
  </w:num>
  <w:num w:numId="27">
    <w:abstractNumId w:val="24"/>
  </w:num>
  <w:num w:numId="28">
    <w:abstractNumId w:val="25"/>
  </w:num>
  <w:num w:numId="29">
    <w:abstractNumId w:val="22"/>
  </w:num>
  <w:num w:numId="30">
    <w:abstractNumId w:val="2"/>
  </w:num>
  <w:num w:numId="31">
    <w:abstractNumId w:val="35"/>
  </w:num>
  <w:num w:numId="32">
    <w:abstractNumId w:val="37"/>
  </w:num>
  <w:num w:numId="33">
    <w:abstractNumId w:val="19"/>
  </w:num>
  <w:num w:numId="34">
    <w:abstractNumId w:val="4"/>
  </w:num>
  <w:num w:numId="35">
    <w:abstractNumId w:val="12"/>
  </w:num>
  <w:num w:numId="36">
    <w:abstractNumId w:val="29"/>
  </w:num>
  <w:num w:numId="37">
    <w:abstractNumId w:val="10"/>
  </w:num>
  <w:num w:numId="38">
    <w:abstractNumId w:val="17"/>
  </w:num>
  <w:num w:numId="39">
    <w:abstractNumId w:val="36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31"/>
    <w:rsid w:val="000E2935"/>
    <w:rsid w:val="00157ADE"/>
    <w:rsid w:val="00171F81"/>
    <w:rsid w:val="001D618E"/>
    <w:rsid w:val="001F5577"/>
    <w:rsid w:val="00226005"/>
    <w:rsid w:val="00255E11"/>
    <w:rsid w:val="00280A95"/>
    <w:rsid w:val="002D33B1"/>
    <w:rsid w:val="002D3591"/>
    <w:rsid w:val="002D3BBE"/>
    <w:rsid w:val="002D50E4"/>
    <w:rsid w:val="00327F82"/>
    <w:rsid w:val="003448D1"/>
    <w:rsid w:val="003465D7"/>
    <w:rsid w:val="003476F0"/>
    <w:rsid w:val="003514A0"/>
    <w:rsid w:val="00374E26"/>
    <w:rsid w:val="00426864"/>
    <w:rsid w:val="00462493"/>
    <w:rsid w:val="004F7E17"/>
    <w:rsid w:val="00505949"/>
    <w:rsid w:val="0055469A"/>
    <w:rsid w:val="005A05CE"/>
    <w:rsid w:val="005D638C"/>
    <w:rsid w:val="005F635B"/>
    <w:rsid w:val="00653AF6"/>
    <w:rsid w:val="007A7D8A"/>
    <w:rsid w:val="007C3DE9"/>
    <w:rsid w:val="007D3908"/>
    <w:rsid w:val="00810953"/>
    <w:rsid w:val="00835A84"/>
    <w:rsid w:val="008C01F3"/>
    <w:rsid w:val="008D7733"/>
    <w:rsid w:val="00922C67"/>
    <w:rsid w:val="009575BC"/>
    <w:rsid w:val="009E62F0"/>
    <w:rsid w:val="00A2278A"/>
    <w:rsid w:val="00B73A5A"/>
    <w:rsid w:val="00BC63A3"/>
    <w:rsid w:val="00BD68A4"/>
    <w:rsid w:val="00C07279"/>
    <w:rsid w:val="00D16B66"/>
    <w:rsid w:val="00D26018"/>
    <w:rsid w:val="00D35239"/>
    <w:rsid w:val="00D37C50"/>
    <w:rsid w:val="00D86017"/>
    <w:rsid w:val="00E438A1"/>
    <w:rsid w:val="00F01E19"/>
    <w:rsid w:val="00F7634D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56D4-F6F5-4A20-B8CC-1337E86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9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39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3476F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60_nn@mail.52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6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34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24</cp:revision>
  <dcterms:created xsi:type="dcterms:W3CDTF">2011-11-02T04:15:00Z</dcterms:created>
  <dcterms:modified xsi:type="dcterms:W3CDTF">2023-04-24T10:53:00Z</dcterms:modified>
</cp:coreProperties>
</file>